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481C0E" w14:textId="77777777" w:rsidR="00353321" w:rsidRPr="0057269A" w:rsidRDefault="00353321" w:rsidP="00353321">
      <w:pPr>
        <w:jc w:val="center"/>
        <w:rPr>
          <w:rFonts w:ascii="Arial" w:hAnsi="Arial" w:cs="Arial"/>
          <w:b/>
          <w:sz w:val="22"/>
          <w:szCs w:val="22"/>
        </w:rPr>
      </w:pPr>
      <w:r w:rsidRPr="0057269A">
        <w:rPr>
          <w:rFonts w:ascii="Arial" w:hAnsi="Arial" w:cs="Arial"/>
          <w:b/>
          <w:sz w:val="22"/>
          <w:szCs w:val="22"/>
        </w:rPr>
        <w:t>APPENDIX A</w:t>
      </w:r>
    </w:p>
    <w:p w14:paraId="56691D0D" w14:textId="77777777" w:rsidR="00353321" w:rsidRPr="0057269A" w:rsidRDefault="00353321" w:rsidP="00353321">
      <w:pPr>
        <w:jc w:val="center"/>
        <w:rPr>
          <w:rFonts w:ascii="Arial" w:hAnsi="Arial" w:cs="Arial"/>
          <w:b/>
          <w:sz w:val="22"/>
          <w:szCs w:val="22"/>
        </w:rPr>
      </w:pPr>
    </w:p>
    <w:p w14:paraId="198C5F01" w14:textId="77777777" w:rsidR="00353321" w:rsidRPr="0057269A" w:rsidRDefault="00353321" w:rsidP="00353321">
      <w:pPr>
        <w:jc w:val="center"/>
        <w:rPr>
          <w:rFonts w:ascii="Arial" w:hAnsi="Arial" w:cs="Arial"/>
          <w:b/>
          <w:sz w:val="22"/>
          <w:szCs w:val="22"/>
        </w:rPr>
      </w:pPr>
      <w:r w:rsidRPr="0057269A">
        <w:rPr>
          <w:rFonts w:ascii="Arial" w:hAnsi="Arial" w:cs="Arial"/>
          <w:b/>
          <w:sz w:val="22"/>
          <w:szCs w:val="22"/>
        </w:rPr>
        <w:t>STATEMENT OF WORK</w:t>
      </w:r>
    </w:p>
    <w:p w14:paraId="392576B1" w14:textId="2158CD08" w:rsidR="00353321" w:rsidRDefault="00353321" w:rsidP="00353321">
      <w:pPr>
        <w:jc w:val="center"/>
        <w:rPr>
          <w:rFonts w:ascii="Arial" w:hAnsi="Arial" w:cs="Arial"/>
          <w:b/>
          <w:sz w:val="22"/>
          <w:szCs w:val="22"/>
        </w:rPr>
      </w:pPr>
      <w:r w:rsidRPr="0057269A">
        <w:rPr>
          <w:rFonts w:ascii="Arial" w:hAnsi="Arial" w:cs="Arial"/>
          <w:b/>
          <w:sz w:val="22"/>
          <w:szCs w:val="22"/>
        </w:rPr>
        <w:t xml:space="preserve">"*(Title of the </w:t>
      </w:r>
      <w:r w:rsidR="003A0FD2">
        <w:rPr>
          <w:rFonts w:ascii="Arial" w:hAnsi="Arial" w:cs="Arial"/>
          <w:b/>
          <w:sz w:val="22"/>
          <w:szCs w:val="22"/>
        </w:rPr>
        <w:t xml:space="preserve">Work Effort or </w:t>
      </w:r>
      <w:r w:rsidRPr="0057269A">
        <w:rPr>
          <w:rFonts w:ascii="Arial" w:hAnsi="Arial" w:cs="Arial"/>
          <w:b/>
          <w:sz w:val="22"/>
          <w:szCs w:val="22"/>
        </w:rPr>
        <w:t>Project)"</w:t>
      </w:r>
    </w:p>
    <w:p w14:paraId="66BE65D3" w14:textId="31553927" w:rsidR="004D1D44" w:rsidRDefault="004D1D44" w:rsidP="00353321">
      <w:pPr>
        <w:jc w:val="center"/>
        <w:rPr>
          <w:rFonts w:ascii="Arial" w:hAnsi="Arial" w:cs="Arial"/>
          <w:b/>
          <w:sz w:val="22"/>
          <w:szCs w:val="22"/>
        </w:rPr>
      </w:pPr>
    </w:p>
    <w:p w14:paraId="2D7E5D6B" w14:textId="06DBED49" w:rsidR="004D1D44" w:rsidRDefault="00B9364A" w:rsidP="00353321">
      <w:pPr>
        <w:jc w:val="center"/>
        <w:rPr>
          <w:rFonts w:ascii="Arial" w:hAnsi="Arial" w:cs="Arial"/>
          <w:b/>
          <w:sz w:val="22"/>
          <w:szCs w:val="22"/>
        </w:rPr>
      </w:pPr>
      <w:r>
        <w:rPr>
          <w:rFonts w:ascii="Arial" w:hAnsi="Arial" w:cs="Arial"/>
          <w:b/>
          <w:sz w:val="22"/>
          <w:szCs w:val="22"/>
        </w:rPr>
        <w:t>VOUCHER SERVICE PROVIDER:</w:t>
      </w:r>
    </w:p>
    <w:p w14:paraId="6889C5AD" w14:textId="237DDE02" w:rsidR="004D1D44" w:rsidRDefault="004D1D44" w:rsidP="00353321">
      <w:pPr>
        <w:jc w:val="center"/>
        <w:rPr>
          <w:rFonts w:ascii="Arial" w:hAnsi="Arial" w:cs="Arial"/>
          <w:b/>
          <w:sz w:val="22"/>
          <w:szCs w:val="22"/>
        </w:rPr>
      </w:pPr>
    </w:p>
    <w:p w14:paraId="2EBAC047" w14:textId="4C389BB0" w:rsidR="004D1D44" w:rsidRPr="0057269A" w:rsidRDefault="004D1D44" w:rsidP="00353321">
      <w:pPr>
        <w:jc w:val="center"/>
        <w:rPr>
          <w:rFonts w:ascii="Arial" w:hAnsi="Arial" w:cs="Arial"/>
          <w:b/>
          <w:sz w:val="22"/>
          <w:szCs w:val="22"/>
        </w:rPr>
      </w:pPr>
      <w:r>
        <w:rPr>
          <w:rFonts w:ascii="Arial" w:hAnsi="Arial" w:cs="Arial"/>
          <w:b/>
          <w:sz w:val="22"/>
          <w:szCs w:val="22"/>
        </w:rPr>
        <w:t>BATTERY RECYCLING PRIZE TEAM NAME:</w:t>
      </w:r>
    </w:p>
    <w:p w14:paraId="6D472928" w14:textId="77777777" w:rsidR="00353321" w:rsidRPr="0057269A" w:rsidRDefault="00353321" w:rsidP="00353321">
      <w:pPr>
        <w:jc w:val="center"/>
        <w:rPr>
          <w:rFonts w:ascii="Arial" w:hAnsi="Arial" w:cs="Arial"/>
          <w:b/>
          <w:sz w:val="22"/>
          <w:szCs w:val="22"/>
        </w:rPr>
      </w:pPr>
    </w:p>
    <w:p w14:paraId="5E02E0F6" w14:textId="7BD5FB5E" w:rsidR="00353321" w:rsidRDefault="00353321" w:rsidP="00353321">
      <w:pPr>
        <w:jc w:val="center"/>
        <w:rPr>
          <w:rFonts w:ascii="Arial" w:hAnsi="Arial" w:cs="Arial"/>
          <w:b/>
          <w:sz w:val="22"/>
          <w:szCs w:val="22"/>
        </w:rPr>
      </w:pPr>
      <w:r w:rsidRPr="0057269A">
        <w:rPr>
          <w:rFonts w:ascii="Arial" w:hAnsi="Arial" w:cs="Arial"/>
          <w:b/>
          <w:sz w:val="22"/>
          <w:szCs w:val="22"/>
        </w:rPr>
        <w:t>*(Date of the Statement of Work)</w:t>
      </w:r>
    </w:p>
    <w:p w14:paraId="5B1944D3" w14:textId="73724045" w:rsidR="00FD55AC" w:rsidRDefault="00FD55AC" w:rsidP="00353321">
      <w:pPr>
        <w:jc w:val="center"/>
        <w:rPr>
          <w:rFonts w:ascii="Arial" w:hAnsi="Arial" w:cs="Arial"/>
          <w:b/>
          <w:sz w:val="22"/>
          <w:szCs w:val="22"/>
        </w:rPr>
      </w:pPr>
    </w:p>
    <w:p w14:paraId="0FD128EE" w14:textId="7E0886F7" w:rsidR="00FD55AC" w:rsidRPr="0057269A" w:rsidRDefault="00FD55AC" w:rsidP="00913EEE">
      <w:pPr>
        <w:jc w:val="both"/>
        <w:rPr>
          <w:rFonts w:ascii="Arial" w:hAnsi="Arial" w:cs="Arial"/>
          <w:sz w:val="22"/>
          <w:szCs w:val="22"/>
        </w:rPr>
      </w:pPr>
      <w:r w:rsidRPr="00FD55AC">
        <w:rPr>
          <w:rFonts w:ascii="Arial" w:hAnsi="Arial" w:cs="Arial"/>
          <w:b/>
          <w:sz w:val="22"/>
          <w:szCs w:val="22"/>
          <w:highlight w:val="yellow"/>
        </w:rPr>
        <w:t>Areas highlighted yellow and in brackets are instructions/guidance for SOW authors</w:t>
      </w:r>
      <w:r w:rsidR="0016564A">
        <w:rPr>
          <w:rFonts w:ascii="Arial" w:hAnsi="Arial" w:cs="Arial"/>
          <w:b/>
          <w:sz w:val="22"/>
          <w:szCs w:val="22"/>
          <w:highlight w:val="yellow"/>
        </w:rPr>
        <w:t>, delete highlighted sections if using as a template</w:t>
      </w:r>
      <w:r w:rsidRPr="00FD55AC">
        <w:rPr>
          <w:rFonts w:ascii="Arial" w:hAnsi="Arial" w:cs="Arial"/>
          <w:b/>
          <w:sz w:val="22"/>
          <w:szCs w:val="22"/>
          <w:highlight w:val="yellow"/>
        </w:rPr>
        <w:t xml:space="preserve">. </w:t>
      </w:r>
    </w:p>
    <w:p w14:paraId="6D579944" w14:textId="77777777" w:rsidR="008924B2" w:rsidRPr="0057269A" w:rsidRDefault="008924B2" w:rsidP="00353321">
      <w:pPr>
        <w:jc w:val="center"/>
        <w:rPr>
          <w:rFonts w:ascii="Arial" w:hAnsi="Arial" w:cs="Arial"/>
          <w:sz w:val="22"/>
          <w:szCs w:val="22"/>
        </w:rPr>
      </w:pPr>
    </w:p>
    <w:p w14:paraId="549FCA8D" w14:textId="35920FF4" w:rsidR="00353321" w:rsidRPr="00531E11" w:rsidRDefault="00353321" w:rsidP="00531E11">
      <w:pPr>
        <w:pStyle w:val="Heading1"/>
        <w:numPr>
          <w:ilvl w:val="0"/>
          <w:numId w:val="10"/>
        </w:numPr>
        <w:ind w:left="720" w:hanging="720"/>
        <w:rPr>
          <w:rFonts w:ascii="Arial" w:hAnsi="Arial" w:cs="Arial"/>
        </w:rPr>
      </w:pPr>
      <w:r w:rsidRPr="00531E11">
        <w:rPr>
          <w:rFonts w:ascii="Arial" w:hAnsi="Arial" w:cs="Arial"/>
        </w:rPr>
        <w:t>BACKGROUND</w:t>
      </w:r>
    </w:p>
    <w:p w14:paraId="3222BE3E" w14:textId="615C53D5" w:rsidR="00531E11" w:rsidRPr="004D1D44" w:rsidRDefault="00531E11" w:rsidP="00531E11">
      <w:pPr>
        <w:ind w:firstLine="720"/>
        <w:rPr>
          <w:rFonts w:ascii="Arial" w:hAnsi="Arial" w:cs="Arial"/>
          <w:b/>
          <w:sz w:val="22"/>
          <w:szCs w:val="22"/>
        </w:rPr>
      </w:pPr>
    </w:p>
    <w:p w14:paraId="2E08FAFB" w14:textId="0CD16155" w:rsidR="004D1D44" w:rsidRPr="004D1D44" w:rsidRDefault="004D1D44" w:rsidP="004D1D44">
      <w:pPr>
        <w:rPr>
          <w:rFonts w:ascii="Arial" w:hAnsi="Arial" w:cs="Arial"/>
          <w:bCs/>
          <w:sz w:val="22"/>
          <w:szCs w:val="22"/>
        </w:rPr>
      </w:pPr>
      <w:r w:rsidRPr="004D1D44">
        <w:rPr>
          <w:rFonts w:ascii="Arial" w:hAnsi="Arial" w:cs="Arial"/>
          <w:bCs/>
          <w:sz w:val="22"/>
          <w:szCs w:val="22"/>
        </w:rPr>
        <w:t xml:space="preserve">This work is to </w:t>
      </w:r>
      <w:proofErr w:type="gramStart"/>
      <w:r w:rsidRPr="004D1D44">
        <w:rPr>
          <w:rFonts w:ascii="Arial" w:hAnsi="Arial" w:cs="Arial"/>
          <w:bCs/>
          <w:sz w:val="22"/>
          <w:szCs w:val="22"/>
        </w:rPr>
        <w:t>be conducted</w:t>
      </w:r>
      <w:proofErr w:type="gramEnd"/>
      <w:r w:rsidRPr="004D1D44">
        <w:rPr>
          <w:rFonts w:ascii="Arial" w:hAnsi="Arial" w:cs="Arial"/>
          <w:bCs/>
          <w:sz w:val="22"/>
          <w:szCs w:val="22"/>
        </w:rPr>
        <w:t xml:space="preserve"> in support of the American-Made Challenges Lithium-Ion Battery Recycling Prize. The intent is to connect Phase II winners with national laboratories that can help accelerate the development of innovative solutions and products. Teams who have won the </w:t>
      </w:r>
      <w:r w:rsidRPr="004D1D44">
        <w:rPr>
          <w:rFonts w:ascii="Arial" w:eastAsia="Calibri" w:hAnsi="Arial" w:cs="Arial"/>
          <w:sz w:val="22"/>
          <w:szCs w:val="22"/>
        </w:rPr>
        <w:t xml:space="preserve">Phase II Prize </w:t>
      </w:r>
      <w:r w:rsidRPr="004D1D44">
        <w:rPr>
          <w:rFonts w:ascii="Arial" w:hAnsi="Arial" w:cs="Arial"/>
          <w:bCs/>
          <w:sz w:val="22"/>
          <w:szCs w:val="22"/>
        </w:rPr>
        <w:t xml:space="preserve">are eligible to </w:t>
      </w:r>
      <w:proofErr w:type="gramStart"/>
      <w:r w:rsidRPr="004D1D44">
        <w:rPr>
          <w:rFonts w:ascii="Arial" w:hAnsi="Arial" w:cs="Arial"/>
          <w:bCs/>
          <w:sz w:val="22"/>
          <w:szCs w:val="22"/>
        </w:rPr>
        <w:t>utilize</w:t>
      </w:r>
      <w:proofErr w:type="gramEnd"/>
      <w:r w:rsidRPr="004D1D44">
        <w:rPr>
          <w:rFonts w:ascii="Arial" w:hAnsi="Arial" w:cs="Arial"/>
          <w:bCs/>
          <w:sz w:val="22"/>
          <w:szCs w:val="22"/>
        </w:rPr>
        <w:t xml:space="preserve"> vouchers at national laboratories to advance their ideas.</w:t>
      </w:r>
    </w:p>
    <w:p w14:paraId="44EAA584" w14:textId="77777777" w:rsidR="004D1D44" w:rsidRDefault="004D1D44" w:rsidP="00531E11">
      <w:pPr>
        <w:ind w:firstLine="720"/>
        <w:rPr>
          <w:rFonts w:ascii="Arial" w:hAnsi="Arial" w:cs="Arial"/>
          <w:b/>
          <w:sz w:val="22"/>
          <w:szCs w:val="22"/>
        </w:rPr>
      </w:pPr>
    </w:p>
    <w:p w14:paraId="43F68059" w14:textId="62A6C00E" w:rsidR="00531E11" w:rsidRPr="0057269A" w:rsidRDefault="00531E11" w:rsidP="00531E11">
      <w:pPr>
        <w:ind w:firstLine="720"/>
        <w:rPr>
          <w:rFonts w:ascii="Arial" w:hAnsi="Arial" w:cs="Arial"/>
          <w:b/>
          <w:sz w:val="22"/>
          <w:szCs w:val="22"/>
        </w:rPr>
      </w:pPr>
      <w:r w:rsidRPr="0057269A">
        <w:rPr>
          <w:rFonts w:ascii="Arial" w:hAnsi="Arial" w:cs="Arial"/>
          <w:b/>
          <w:sz w:val="22"/>
          <w:szCs w:val="22"/>
        </w:rPr>
        <w:t>*</w:t>
      </w:r>
    </w:p>
    <w:p w14:paraId="7233B011" w14:textId="77777777" w:rsidR="00531E11" w:rsidRPr="00B50935" w:rsidRDefault="00531E11" w:rsidP="00531E11">
      <w:pPr>
        <w:ind w:left="720"/>
        <w:jc w:val="both"/>
        <w:rPr>
          <w:rFonts w:ascii="Arial" w:hAnsi="Arial" w:cs="Arial"/>
          <w:b/>
          <w:sz w:val="22"/>
          <w:szCs w:val="22"/>
          <w:highlight w:val="yellow"/>
        </w:rPr>
      </w:pPr>
    </w:p>
    <w:p w14:paraId="0EA5B230" w14:textId="3003D769" w:rsidR="00353321" w:rsidRPr="00531E11" w:rsidRDefault="00353321" w:rsidP="00531E11">
      <w:pPr>
        <w:pStyle w:val="Heading1"/>
        <w:numPr>
          <w:ilvl w:val="0"/>
          <w:numId w:val="10"/>
        </w:numPr>
        <w:ind w:left="720" w:hanging="720"/>
        <w:rPr>
          <w:rFonts w:ascii="Arial" w:hAnsi="Arial" w:cs="Arial"/>
        </w:rPr>
      </w:pPr>
      <w:r w:rsidRPr="00531E11">
        <w:rPr>
          <w:rFonts w:ascii="Arial" w:hAnsi="Arial" w:cs="Arial"/>
        </w:rPr>
        <w:t>OBJECTIVE</w:t>
      </w:r>
    </w:p>
    <w:p w14:paraId="7EA306E4" w14:textId="51ED12BC" w:rsidR="00E562B3" w:rsidRDefault="0061360C" w:rsidP="00531E11">
      <w:pPr>
        <w:ind w:left="720"/>
        <w:rPr>
          <w:rStyle w:val="st1"/>
          <w:rFonts w:ascii="Arial" w:hAnsi="Arial" w:cs="Arial"/>
          <w:color w:val="545454"/>
          <w:lang w:val="en"/>
        </w:rPr>
      </w:pPr>
      <w:r>
        <w:rPr>
          <w:rStyle w:val="st1"/>
          <w:rFonts w:ascii="Arial" w:hAnsi="Arial" w:cs="Arial"/>
          <w:color w:val="545454"/>
          <w:lang w:val="en"/>
        </w:rPr>
        <w:t>T</w:t>
      </w:r>
      <w:r w:rsidR="00531E11" w:rsidRPr="00DC2E02">
        <w:rPr>
          <w:rStyle w:val="st1"/>
          <w:rFonts w:ascii="Arial" w:hAnsi="Arial" w:cs="Arial"/>
          <w:color w:val="545454"/>
          <w:lang w:val="en"/>
        </w:rPr>
        <w:t>he objective of this work effort is to</w:t>
      </w:r>
      <w:r w:rsidR="00531E11">
        <w:rPr>
          <w:rStyle w:val="st1"/>
          <w:rFonts w:ascii="Arial" w:hAnsi="Arial" w:cs="Arial"/>
          <w:color w:val="545454"/>
          <w:lang w:val="en"/>
        </w:rPr>
        <w:t>…</w:t>
      </w:r>
    </w:p>
    <w:p w14:paraId="0E2305D5" w14:textId="77777777" w:rsidR="00E562B3" w:rsidRDefault="00E562B3" w:rsidP="00531E11">
      <w:pPr>
        <w:ind w:left="720"/>
        <w:rPr>
          <w:rStyle w:val="st1"/>
          <w:rFonts w:ascii="Arial" w:hAnsi="Arial" w:cs="Arial"/>
          <w:color w:val="545454"/>
          <w:lang w:val="en"/>
        </w:rPr>
      </w:pPr>
    </w:p>
    <w:p w14:paraId="33F159D9" w14:textId="3648951C" w:rsidR="00531E11" w:rsidRPr="004D1D44" w:rsidRDefault="00531E11" w:rsidP="00531E11">
      <w:pPr>
        <w:ind w:left="720"/>
        <w:rPr>
          <w:rFonts w:ascii="Arial" w:hAnsi="Arial" w:cs="Arial"/>
          <w:b/>
          <w:sz w:val="22"/>
          <w:szCs w:val="22"/>
          <w:highlight w:val="yellow"/>
        </w:rPr>
      </w:pPr>
      <w:r w:rsidRPr="004D1D44">
        <w:rPr>
          <w:rFonts w:ascii="Arial" w:hAnsi="Arial" w:cs="Arial"/>
          <w:b/>
          <w:sz w:val="22"/>
          <w:szCs w:val="22"/>
          <w:highlight w:val="yellow"/>
        </w:rPr>
        <w:t>[</w:t>
      </w:r>
      <w:r w:rsidR="004D1D44" w:rsidRPr="004D1D44">
        <w:rPr>
          <w:rFonts w:ascii="Arial" w:hAnsi="Arial" w:cs="Arial"/>
          <w:b/>
          <w:sz w:val="22"/>
          <w:szCs w:val="22"/>
          <w:highlight w:val="yellow"/>
        </w:rPr>
        <w:t xml:space="preserve">Provide information relating to what </w:t>
      </w:r>
      <w:proofErr w:type="gramStart"/>
      <w:r w:rsidR="004D1D44" w:rsidRPr="004D1D44">
        <w:rPr>
          <w:rFonts w:ascii="Arial" w:hAnsi="Arial" w:cs="Arial"/>
          <w:b/>
          <w:sz w:val="22"/>
          <w:szCs w:val="22"/>
          <w:highlight w:val="yellow"/>
        </w:rPr>
        <w:t>you’re</w:t>
      </w:r>
      <w:proofErr w:type="gramEnd"/>
      <w:r w:rsidR="004D1D44" w:rsidRPr="004D1D44">
        <w:rPr>
          <w:rFonts w:ascii="Arial" w:hAnsi="Arial" w:cs="Arial"/>
          <w:b/>
          <w:sz w:val="22"/>
          <w:szCs w:val="22"/>
          <w:highlight w:val="yellow"/>
        </w:rPr>
        <w:t xml:space="preserve"> hoping will be able to accomplish with the help that this VSP will be performing in this scope of work. This should be specific to the goals of the subcontract in the context of the </w:t>
      </w:r>
      <w:r w:rsidR="00B9364A">
        <w:rPr>
          <w:rFonts w:ascii="Arial" w:hAnsi="Arial" w:cs="Arial"/>
          <w:b/>
          <w:sz w:val="22"/>
          <w:szCs w:val="22"/>
          <w:highlight w:val="yellow"/>
        </w:rPr>
        <w:t>Prize</w:t>
      </w:r>
      <w:r w:rsidR="004D1D44" w:rsidRPr="004D1D44">
        <w:rPr>
          <w:rFonts w:ascii="Arial" w:hAnsi="Arial" w:cs="Arial"/>
          <w:b/>
          <w:sz w:val="22"/>
          <w:szCs w:val="22"/>
          <w:highlight w:val="yellow"/>
        </w:rPr>
        <w:t>. Do not put specific contract requirements here</w:t>
      </w:r>
      <w:r w:rsidR="00F15388" w:rsidRPr="004D1D44">
        <w:rPr>
          <w:rFonts w:ascii="Arial" w:hAnsi="Arial" w:cs="Arial"/>
          <w:b/>
          <w:sz w:val="22"/>
          <w:szCs w:val="22"/>
          <w:highlight w:val="yellow"/>
        </w:rPr>
        <w:t>.</w:t>
      </w:r>
      <w:r w:rsidRPr="004D1D44">
        <w:rPr>
          <w:rFonts w:ascii="Arial" w:hAnsi="Arial" w:cs="Arial"/>
          <w:b/>
          <w:sz w:val="22"/>
          <w:szCs w:val="22"/>
          <w:highlight w:val="yellow"/>
        </w:rPr>
        <w:t xml:space="preserve">] </w:t>
      </w:r>
    </w:p>
    <w:p w14:paraId="05B1985C" w14:textId="5E9C4D48" w:rsidR="00353321" w:rsidRPr="0057269A" w:rsidRDefault="00353321" w:rsidP="00531E11">
      <w:pPr>
        <w:ind w:left="720"/>
        <w:rPr>
          <w:rFonts w:ascii="Arial" w:hAnsi="Arial" w:cs="Arial"/>
          <w:b/>
          <w:sz w:val="22"/>
          <w:szCs w:val="22"/>
        </w:rPr>
      </w:pPr>
    </w:p>
    <w:p w14:paraId="092EA863" w14:textId="77777777" w:rsidR="00353321" w:rsidRPr="0057269A" w:rsidRDefault="00353321" w:rsidP="00FC7F8F">
      <w:pPr>
        <w:ind w:firstLine="720"/>
        <w:rPr>
          <w:rFonts w:ascii="Arial" w:hAnsi="Arial" w:cs="Arial"/>
          <w:b/>
          <w:sz w:val="22"/>
          <w:szCs w:val="22"/>
        </w:rPr>
      </w:pPr>
      <w:r w:rsidRPr="0057269A">
        <w:rPr>
          <w:rFonts w:ascii="Arial" w:hAnsi="Arial" w:cs="Arial"/>
          <w:b/>
          <w:sz w:val="22"/>
          <w:szCs w:val="22"/>
        </w:rPr>
        <w:t>*</w:t>
      </w:r>
    </w:p>
    <w:p w14:paraId="5DFEA2D3" w14:textId="77777777" w:rsidR="00353321" w:rsidRPr="0057269A" w:rsidRDefault="00353321" w:rsidP="00FC7F8F">
      <w:pPr>
        <w:rPr>
          <w:rFonts w:ascii="Arial" w:hAnsi="Arial" w:cs="Arial"/>
          <w:b/>
          <w:sz w:val="22"/>
          <w:szCs w:val="22"/>
        </w:rPr>
      </w:pPr>
    </w:p>
    <w:p w14:paraId="0CB94FB9" w14:textId="6B12179A" w:rsidR="00353321" w:rsidRPr="0057269A" w:rsidRDefault="00353321" w:rsidP="00531E11">
      <w:pPr>
        <w:pStyle w:val="Heading1"/>
        <w:numPr>
          <w:ilvl w:val="0"/>
          <w:numId w:val="10"/>
        </w:numPr>
        <w:ind w:left="720" w:hanging="720"/>
        <w:rPr>
          <w:rFonts w:ascii="Arial" w:hAnsi="Arial" w:cs="Arial"/>
          <w:b w:val="0"/>
          <w:szCs w:val="22"/>
        </w:rPr>
      </w:pPr>
      <w:r w:rsidRPr="00531E11">
        <w:rPr>
          <w:rFonts w:ascii="Arial" w:hAnsi="Arial" w:cs="Arial"/>
        </w:rPr>
        <w:t>SCOPE OF WORK</w:t>
      </w:r>
    </w:p>
    <w:p w14:paraId="529CDD7F" w14:textId="06733267" w:rsidR="00531E11" w:rsidRDefault="004D1D44" w:rsidP="00531E11">
      <w:pPr>
        <w:ind w:left="720"/>
        <w:jc w:val="both"/>
        <w:rPr>
          <w:rStyle w:val="st1"/>
          <w:rFonts w:ascii="Arial" w:hAnsi="Arial" w:cs="Arial"/>
          <w:sz w:val="22"/>
          <w:szCs w:val="22"/>
          <w:lang w:val="en"/>
        </w:rPr>
      </w:pPr>
      <w:r w:rsidRPr="004D1D44">
        <w:rPr>
          <w:rStyle w:val="st1"/>
          <w:rFonts w:ascii="Arial" w:hAnsi="Arial" w:cs="Arial"/>
          <w:sz w:val="22"/>
          <w:szCs w:val="22"/>
          <w:lang w:val="en"/>
        </w:rPr>
        <w:t xml:space="preserve">To meet the </w:t>
      </w:r>
      <w:proofErr w:type="gramStart"/>
      <w:r w:rsidRPr="004D1D44">
        <w:rPr>
          <w:rStyle w:val="st1"/>
          <w:rFonts w:ascii="Arial" w:hAnsi="Arial" w:cs="Arial"/>
          <w:sz w:val="22"/>
          <w:szCs w:val="22"/>
          <w:lang w:val="en"/>
        </w:rPr>
        <w:t>objective</w:t>
      </w:r>
      <w:proofErr w:type="gramEnd"/>
      <w:r w:rsidRPr="004D1D44">
        <w:rPr>
          <w:rStyle w:val="st1"/>
          <w:rFonts w:ascii="Arial" w:hAnsi="Arial" w:cs="Arial"/>
          <w:sz w:val="22"/>
          <w:szCs w:val="22"/>
          <w:lang w:val="en"/>
        </w:rPr>
        <w:t>, the scope of the work the VSP shall perform will fall within the following areas:</w:t>
      </w:r>
    </w:p>
    <w:p w14:paraId="0C615956" w14:textId="77777777" w:rsidR="004D1D44" w:rsidRDefault="004D1D44" w:rsidP="00531E11">
      <w:pPr>
        <w:ind w:left="720"/>
        <w:jc w:val="both"/>
        <w:rPr>
          <w:rStyle w:val="st1"/>
          <w:rFonts w:ascii="Arial" w:hAnsi="Arial" w:cs="Arial"/>
          <w:color w:val="545454"/>
          <w:lang w:val="en"/>
        </w:rPr>
      </w:pPr>
    </w:p>
    <w:p w14:paraId="66EA2B46" w14:textId="2E920F4E" w:rsidR="00531E11" w:rsidRPr="004D1D44" w:rsidRDefault="00531E11" w:rsidP="004D1D44">
      <w:pPr>
        <w:pStyle w:val="Heading2"/>
        <w:rPr>
          <w:rFonts w:ascii="Arial" w:hAnsi="Arial" w:cs="Arial"/>
          <w:b/>
          <w:color w:val="auto"/>
          <w:sz w:val="22"/>
          <w:szCs w:val="22"/>
        </w:rPr>
      </w:pPr>
      <w:r w:rsidRPr="00F219AA">
        <w:rPr>
          <w:rFonts w:ascii="Arial" w:hAnsi="Arial" w:cs="Arial"/>
          <w:color w:val="auto"/>
          <w:sz w:val="22"/>
          <w:szCs w:val="22"/>
        </w:rPr>
        <w:t xml:space="preserve">The </w:t>
      </w:r>
      <w:r w:rsidR="004D1D44">
        <w:rPr>
          <w:rFonts w:ascii="Arial" w:hAnsi="Arial" w:cs="Arial"/>
          <w:color w:val="auto"/>
          <w:sz w:val="22"/>
          <w:szCs w:val="22"/>
        </w:rPr>
        <w:t>VSP</w:t>
      </w:r>
      <w:r w:rsidRPr="00F219AA">
        <w:rPr>
          <w:rFonts w:ascii="Arial" w:hAnsi="Arial" w:cs="Arial"/>
          <w:color w:val="auto"/>
          <w:sz w:val="22"/>
          <w:szCs w:val="22"/>
        </w:rPr>
        <w:t xml:space="preserve"> shall </w:t>
      </w:r>
      <w:proofErr w:type="gramStart"/>
      <w:r w:rsidRPr="00F219AA">
        <w:rPr>
          <w:rFonts w:ascii="Arial" w:hAnsi="Arial" w:cs="Arial"/>
          <w:color w:val="auto"/>
          <w:sz w:val="22"/>
          <w:szCs w:val="22"/>
        </w:rPr>
        <w:t>be responsible for</w:t>
      </w:r>
      <w:proofErr w:type="gramEnd"/>
      <w:r w:rsidRPr="00F219AA">
        <w:rPr>
          <w:rFonts w:ascii="Arial" w:hAnsi="Arial" w:cs="Arial"/>
          <w:color w:val="auto"/>
          <w:sz w:val="22"/>
          <w:szCs w:val="22"/>
        </w:rPr>
        <w:t xml:space="preserve"> providing </w:t>
      </w:r>
      <w:r w:rsidRPr="004D1D44">
        <w:rPr>
          <w:rFonts w:ascii="Arial" w:hAnsi="Arial" w:cs="Arial"/>
          <w:b/>
          <w:color w:val="auto"/>
          <w:sz w:val="22"/>
          <w:szCs w:val="22"/>
          <w:highlight w:val="yellow"/>
        </w:rPr>
        <w:t>[</w:t>
      </w:r>
      <w:r w:rsidR="004D1D44" w:rsidRPr="004D1D44">
        <w:rPr>
          <w:rFonts w:ascii="Arial" w:hAnsi="Arial" w:cs="Arial"/>
          <w:b/>
          <w:color w:val="auto"/>
          <w:sz w:val="22"/>
          <w:szCs w:val="22"/>
          <w:highlight w:val="yellow"/>
        </w:rPr>
        <w:t xml:space="preserve">In this section, provide information that describes the ‘umbrella’ vision of the work they will perform. This is not the area to describe specific tasks, but </w:t>
      </w:r>
      <w:proofErr w:type="gramStart"/>
      <w:r w:rsidR="004D1D44" w:rsidRPr="004D1D44">
        <w:rPr>
          <w:rFonts w:ascii="Arial" w:hAnsi="Arial" w:cs="Arial"/>
          <w:b/>
          <w:color w:val="auto"/>
          <w:sz w:val="22"/>
          <w:szCs w:val="22"/>
          <w:highlight w:val="yellow"/>
        </w:rPr>
        <w:t>rather in</w:t>
      </w:r>
      <w:proofErr w:type="gramEnd"/>
      <w:r w:rsidR="004D1D44" w:rsidRPr="004D1D44">
        <w:rPr>
          <w:rFonts w:ascii="Arial" w:hAnsi="Arial" w:cs="Arial"/>
          <w:b/>
          <w:color w:val="auto"/>
          <w:sz w:val="22"/>
          <w:szCs w:val="22"/>
          <w:highlight w:val="yellow"/>
        </w:rPr>
        <w:t xml:space="preserve"> general - what is this VSP expected to do programmatically to meet the team’s objective? This section creates the boundaries of what the VSP is expected to </w:t>
      </w:r>
      <w:proofErr w:type="gramStart"/>
      <w:r w:rsidR="004D1D44" w:rsidRPr="004D1D44">
        <w:rPr>
          <w:rFonts w:ascii="Arial" w:hAnsi="Arial" w:cs="Arial"/>
          <w:b/>
          <w:color w:val="auto"/>
          <w:sz w:val="22"/>
          <w:szCs w:val="22"/>
          <w:highlight w:val="yellow"/>
        </w:rPr>
        <w:t>accomplish</w:t>
      </w:r>
      <w:proofErr w:type="gramEnd"/>
      <w:r w:rsidR="004D1D44" w:rsidRPr="004D1D44">
        <w:rPr>
          <w:rFonts w:ascii="Arial" w:hAnsi="Arial" w:cs="Arial"/>
          <w:b/>
          <w:color w:val="auto"/>
          <w:sz w:val="22"/>
          <w:szCs w:val="22"/>
          <w:highlight w:val="yellow"/>
        </w:rPr>
        <w:t xml:space="preserve"> for the team.  This section may also explain resources, interrelationships (e.g., amongst team partners), and any constraints, limitations, or risks.  If there are </w:t>
      </w:r>
      <w:proofErr w:type="gramStart"/>
      <w:r w:rsidR="004D1D44" w:rsidRPr="004D1D44">
        <w:rPr>
          <w:rFonts w:ascii="Arial" w:hAnsi="Arial" w:cs="Arial"/>
          <w:b/>
          <w:color w:val="auto"/>
          <w:sz w:val="22"/>
          <w:szCs w:val="22"/>
          <w:highlight w:val="yellow"/>
        </w:rPr>
        <w:t>option</w:t>
      </w:r>
      <w:proofErr w:type="gramEnd"/>
      <w:r w:rsidR="004D1D44" w:rsidRPr="004D1D44">
        <w:rPr>
          <w:rFonts w:ascii="Arial" w:hAnsi="Arial" w:cs="Arial"/>
          <w:b/>
          <w:color w:val="auto"/>
          <w:sz w:val="22"/>
          <w:szCs w:val="22"/>
          <w:highlight w:val="yellow"/>
        </w:rPr>
        <w:t xml:space="preserve"> period or phases, the scope for each period or phase should be identified</w:t>
      </w:r>
      <w:r w:rsidR="00857F92" w:rsidRPr="004D1D44">
        <w:rPr>
          <w:rFonts w:ascii="Arial" w:hAnsi="Arial" w:cs="Arial"/>
          <w:b/>
          <w:color w:val="auto"/>
          <w:sz w:val="22"/>
          <w:szCs w:val="22"/>
          <w:highlight w:val="yellow"/>
        </w:rPr>
        <w:t>.</w:t>
      </w:r>
      <w:r w:rsidRPr="004D1D44">
        <w:rPr>
          <w:rFonts w:ascii="Arial" w:hAnsi="Arial" w:cs="Arial"/>
          <w:b/>
          <w:color w:val="auto"/>
          <w:sz w:val="22"/>
          <w:szCs w:val="22"/>
          <w:highlight w:val="yellow"/>
        </w:rPr>
        <w:t>]</w:t>
      </w:r>
      <w:r w:rsidR="00857F92" w:rsidRPr="004D1D44">
        <w:rPr>
          <w:rFonts w:ascii="Arial" w:hAnsi="Arial" w:cs="Arial"/>
          <w:b/>
          <w:color w:val="auto"/>
          <w:sz w:val="22"/>
          <w:szCs w:val="22"/>
        </w:rPr>
        <w:t xml:space="preserve"> </w:t>
      </w:r>
    </w:p>
    <w:p w14:paraId="408B09FA" w14:textId="77777777" w:rsidR="00531E11" w:rsidRPr="00531E11" w:rsidRDefault="00531E11" w:rsidP="00262A8C">
      <w:pPr>
        <w:ind w:left="720"/>
        <w:jc w:val="both"/>
        <w:rPr>
          <w:rStyle w:val="st1"/>
          <w:rFonts w:ascii="Arial" w:hAnsi="Arial" w:cs="Arial"/>
          <w:color w:val="545454"/>
          <w:sz w:val="22"/>
          <w:szCs w:val="22"/>
          <w:lang w:val="en"/>
        </w:rPr>
      </w:pPr>
    </w:p>
    <w:p w14:paraId="310A84BA" w14:textId="217BC478" w:rsidR="00531E11" w:rsidRPr="00531E11" w:rsidRDefault="00531E11" w:rsidP="00262A8C">
      <w:pPr>
        <w:pStyle w:val="Heading2"/>
        <w:ind w:left="1260" w:hanging="540"/>
        <w:jc w:val="both"/>
        <w:rPr>
          <w:rFonts w:ascii="Arial" w:hAnsi="Arial" w:cs="Arial"/>
          <w:color w:val="auto"/>
          <w:sz w:val="22"/>
          <w:szCs w:val="22"/>
        </w:rPr>
      </w:pPr>
      <w:r w:rsidRPr="00531E11">
        <w:rPr>
          <w:rFonts w:ascii="Arial" w:hAnsi="Arial" w:cs="Arial"/>
          <w:color w:val="auto"/>
          <w:sz w:val="22"/>
          <w:szCs w:val="22"/>
        </w:rPr>
        <w:lastRenderedPageBreak/>
        <w:t xml:space="preserve">The </w:t>
      </w:r>
      <w:r w:rsidR="004D1D44">
        <w:rPr>
          <w:rFonts w:ascii="Arial" w:hAnsi="Arial" w:cs="Arial"/>
          <w:color w:val="auto"/>
          <w:sz w:val="22"/>
          <w:szCs w:val="22"/>
        </w:rPr>
        <w:t>VSP</w:t>
      </w:r>
      <w:r w:rsidRPr="00531E11">
        <w:rPr>
          <w:rFonts w:ascii="Arial" w:hAnsi="Arial" w:cs="Arial"/>
          <w:color w:val="auto"/>
          <w:sz w:val="22"/>
          <w:szCs w:val="22"/>
        </w:rPr>
        <w:t xml:space="preserve"> shall </w:t>
      </w:r>
      <w:proofErr w:type="gramStart"/>
      <w:r w:rsidRPr="00531E11">
        <w:rPr>
          <w:rFonts w:ascii="Arial" w:hAnsi="Arial" w:cs="Arial"/>
          <w:color w:val="auto"/>
          <w:sz w:val="22"/>
          <w:szCs w:val="22"/>
        </w:rPr>
        <w:t>be responsible for</w:t>
      </w:r>
      <w:proofErr w:type="gramEnd"/>
      <w:r w:rsidRPr="00531E11">
        <w:rPr>
          <w:rFonts w:ascii="Arial" w:hAnsi="Arial" w:cs="Arial"/>
          <w:color w:val="auto"/>
          <w:sz w:val="22"/>
          <w:szCs w:val="22"/>
        </w:rPr>
        <w:t xml:space="preserve"> providing ***. </w:t>
      </w:r>
    </w:p>
    <w:p w14:paraId="7B92A34A" w14:textId="28B07D32" w:rsidR="00531E11" w:rsidRPr="00531E11" w:rsidRDefault="00531E11" w:rsidP="00262A8C">
      <w:pPr>
        <w:pStyle w:val="Heading2"/>
        <w:numPr>
          <w:ilvl w:val="0"/>
          <w:numId w:val="0"/>
        </w:numPr>
        <w:ind w:left="1260"/>
        <w:jc w:val="both"/>
        <w:rPr>
          <w:rFonts w:ascii="Arial" w:hAnsi="Arial" w:cs="Arial"/>
          <w:color w:val="auto"/>
          <w:sz w:val="22"/>
          <w:szCs w:val="22"/>
        </w:rPr>
      </w:pPr>
      <w:r w:rsidRPr="00531E11">
        <w:rPr>
          <w:rFonts w:ascii="Arial" w:hAnsi="Arial" w:cs="Arial"/>
          <w:color w:val="auto"/>
          <w:sz w:val="22"/>
          <w:szCs w:val="22"/>
        </w:rPr>
        <w:t xml:space="preserve">     </w:t>
      </w:r>
    </w:p>
    <w:p w14:paraId="629C0246" w14:textId="3A98C4AF" w:rsidR="00531E11" w:rsidRPr="00531E11" w:rsidRDefault="00531E11" w:rsidP="00262A8C">
      <w:pPr>
        <w:pStyle w:val="Heading2"/>
        <w:ind w:left="1260" w:hanging="540"/>
        <w:jc w:val="both"/>
        <w:rPr>
          <w:rFonts w:ascii="Arial" w:hAnsi="Arial" w:cs="Arial"/>
          <w:color w:val="auto"/>
          <w:sz w:val="22"/>
          <w:szCs w:val="22"/>
        </w:rPr>
      </w:pPr>
      <w:r w:rsidRPr="00531E11">
        <w:rPr>
          <w:rFonts w:ascii="Arial" w:hAnsi="Arial" w:cs="Arial"/>
          <w:color w:val="auto"/>
          <w:sz w:val="22"/>
          <w:szCs w:val="22"/>
        </w:rPr>
        <w:t xml:space="preserve">The </w:t>
      </w:r>
      <w:r w:rsidR="004D1D44">
        <w:rPr>
          <w:rFonts w:ascii="Arial" w:hAnsi="Arial" w:cs="Arial"/>
          <w:color w:val="auto"/>
          <w:sz w:val="22"/>
          <w:szCs w:val="22"/>
        </w:rPr>
        <w:t>VSP</w:t>
      </w:r>
      <w:r w:rsidRPr="00531E11">
        <w:rPr>
          <w:rFonts w:ascii="Arial" w:hAnsi="Arial" w:cs="Arial"/>
          <w:color w:val="auto"/>
          <w:sz w:val="22"/>
          <w:szCs w:val="22"/>
        </w:rPr>
        <w:t xml:space="preserve"> shall </w:t>
      </w:r>
      <w:proofErr w:type="gramStart"/>
      <w:r w:rsidRPr="00531E11">
        <w:rPr>
          <w:rFonts w:ascii="Arial" w:hAnsi="Arial" w:cs="Arial"/>
          <w:color w:val="auto"/>
          <w:sz w:val="22"/>
          <w:szCs w:val="22"/>
        </w:rPr>
        <w:t>be responsible for</w:t>
      </w:r>
      <w:proofErr w:type="gramEnd"/>
      <w:r w:rsidRPr="00531E11">
        <w:rPr>
          <w:rFonts w:ascii="Arial" w:hAnsi="Arial" w:cs="Arial"/>
          <w:color w:val="auto"/>
          <w:sz w:val="22"/>
          <w:szCs w:val="22"/>
        </w:rPr>
        <w:t xml:space="preserve"> providing ***. </w:t>
      </w:r>
    </w:p>
    <w:p w14:paraId="3C34223B" w14:textId="77777777" w:rsidR="00353321" w:rsidRPr="0057269A" w:rsidRDefault="00353321" w:rsidP="00FC7F8F">
      <w:pPr>
        <w:rPr>
          <w:rFonts w:ascii="Arial" w:hAnsi="Arial" w:cs="Arial"/>
          <w:b/>
          <w:sz w:val="22"/>
          <w:szCs w:val="22"/>
        </w:rPr>
      </w:pPr>
    </w:p>
    <w:p w14:paraId="371209DA" w14:textId="77777777" w:rsidR="00353321" w:rsidRPr="0057269A" w:rsidRDefault="00353321" w:rsidP="00FC7F8F">
      <w:pPr>
        <w:ind w:firstLine="720"/>
        <w:rPr>
          <w:rFonts w:ascii="Arial" w:hAnsi="Arial" w:cs="Arial"/>
          <w:b/>
          <w:sz w:val="22"/>
          <w:szCs w:val="22"/>
        </w:rPr>
      </w:pPr>
      <w:r w:rsidRPr="0057269A">
        <w:rPr>
          <w:rFonts w:ascii="Arial" w:hAnsi="Arial" w:cs="Arial"/>
          <w:b/>
          <w:sz w:val="22"/>
          <w:szCs w:val="22"/>
        </w:rPr>
        <w:t>*</w:t>
      </w:r>
    </w:p>
    <w:p w14:paraId="4A10B08F" w14:textId="77777777" w:rsidR="00353321" w:rsidRPr="0057269A" w:rsidRDefault="00353321" w:rsidP="00FC7F8F">
      <w:pPr>
        <w:rPr>
          <w:rFonts w:ascii="Arial" w:hAnsi="Arial" w:cs="Arial"/>
          <w:b/>
          <w:sz w:val="22"/>
          <w:szCs w:val="22"/>
        </w:rPr>
      </w:pPr>
    </w:p>
    <w:p w14:paraId="7D5238E9" w14:textId="5E6A4F15" w:rsidR="00353321" w:rsidRPr="008103A2" w:rsidRDefault="00353321" w:rsidP="008103A2">
      <w:pPr>
        <w:pStyle w:val="Heading1"/>
        <w:numPr>
          <w:ilvl w:val="0"/>
          <w:numId w:val="10"/>
        </w:numPr>
        <w:ind w:left="720" w:hanging="720"/>
        <w:rPr>
          <w:rFonts w:ascii="Arial" w:hAnsi="Arial" w:cs="Arial"/>
        </w:rPr>
      </w:pPr>
      <w:r w:rsidRPr="008103A2">
        <w:rPr>
          <w:rFonts w:ascii="Arial" w:hAnsi="Arial" w:cs="Arial"/>
        </w:rPr>
        <w:t>TASKS</w:t>
      </w:r>
    </w:p>
    <w:p w14:paraId="565E301D" w14:textId="77777777" w:rsidR="00353321" w:rsidRPr="0057269A" w:rsidRDefault="00353321" w:rsidP="00FC7F8F">
      <w:pPr>
        <w:rPr>
          <w:rFonts w:ascii="Arial" w:hAnsi="Arial" w:cs="Arial"/>
          <w:b/>
          <w:sz w:val="22"/>
          <w:szCs w:val="22"/>
        </w:rPr>
      </w:pPr>
    </w:p>
    <w:p w14:paraId="68FEB8EA" w14:textId="093A614F" w:rsidR="008103A2" w:rsidRPr="004D1D44" w:rsidRDefault="008103A2" w:rsidP="004D1D44">
      <w:pPr>
        <w:pStyle w:val="Heading2"/>
        <w:ind w:left="1260" w:hanging="540"/>
        <w:rPr>
          <w:rFonts w:ascii="Arial" w:hAnsi="Arial" w:cs="Arial"/>
          <w:b/>
          <w:color w:val="auto"/>
          <w:sz w:val="22"/>
          <w:szCs w:val="22"/>
        </w:rPr>
      </w:pPr>
      <w:r w:rsidRPr="00F219AA">
        <w:rPr>
          <w:rFonts w:ascii="Arial" w:hAnsi="Arial" w:cs="Arial"/>
          <w:color w:val="auto"/>
          <w:sz w:val="22"/>
          <w:szCs w:val="22"/>
        </w:rPr>
        <w:t xml:space="preserve">Task #1- The </w:t>
      </w:r>
      <w:r w:rsidR="004D1D44">
        <w:rPr>
          <w:rFonts w:ascii="Arial" w:hAnsi="Arial" w:cs="Arial"/>
          <w:color w:val="auto"/>
          <w:sz w:val="22"/>
          <w:szCs w:val="22"/>
        </w:rPr>
        <w:t>VSP</w:t>
      </w:r>
      <w:r w:rsidRPr="00F219AA">
        <w:rPr>
          <w:rFonts w:ascii="Arial" w:hAnsi="Arial" w:cs="Arial"/>
          <w:color w:val="auto"/>
          <w:sz w:val="22"/>
          <w:szCs w:val="22"/>
        </w:rPr>
        <w:t xml:space="preserve"> shall… </w:t>
      </w:r>
      <w:r w:rsidRPr="004D1D44">
        <w:rPr>
          <w:rFonts w:ascii="Arial" w:hAnsi="Arial" w:cs="Arial"/>
          <w:b/>
          <w:color w:val="auto"/>
          <w:sz w:val="22"/>
          <w:szCs w:val="22"/>
          <w:highlight w:val="yellow"/>
        </w:rPr>
        <w:t>[</w:t>
      </w:r>
      <w:r w:rsidR="004D1D44" w:rsidRPr="004D1D44">
        <w:rPr>
          <w:rFonts w:ascii="Arial" w:hAnsi="Arial" w:cs="Arial"/>
          <w:b/>
          <w:color w:val="auto"/>
          <w:sz w:val="22"/>
          <w:szCs w:val="22"/>
          <w:highlight w:val="yellow"/>
        </w:rPr>
        <w:t xml:space="preserve">In this section, </w:t>
      </w:r>
      <w:proofErr w:type="gramStart"/>
      <w:r w:rsidR="004D1D44" w:rsidRPr="004D1D44">
        <w:rPr>
          <w:rFonts w:ascii="Arial" w:hAnsi="Arial" w:cs="Arial"/>
          <w:b/>
          <w:color w:val="auto"/>
          <w:sz w:val="22"/>
          <w:szCs w:val="22"/>
          <w:highlight w:val="yellow"/>
        </w:rPr>
        <w:t>provide</w:t>
      </w:r>
      <w:proofErr w:type="gramEnd"/>
      <w:r w:rsidR="004D1D44" w:rsidRPr="004D1D44">
        <w:rPr>
          <w:rFonts w:ascii="Arial" w:hAnsi="Arial" w:cs="Arial"/>
          <w:b/>
          <w:color w:val="auto"/>
          <w:sz w:val="22"/>
          <w:szCs w:val="22"/>
          <w:highlight w:val="yellow"/>
        </w:rPr>
        <w:t xml:space="preserve"> detailed information that describes the specific work that the VSP will perform. This should correlate to the deliverables section below, but in this area, the focus is on the work to </w:t>
      </w:r>
      <w:proofErr w:type="gramStart"/>
      <w:r w:rsidR="004D1D44" w:rsidRPr="004D1D44">
        <w:rPr>
          <w:rFonts w:ascii="Arial" w:hAnsi="Arial" w:cs="Arial"/>
          <w:b/>
          <w:color w:val="auto"/>
          <w:sz w:val="22"/>
          <w:szCs w:val="22"/>
          <w:highlight w:val="yellow"/>
        </w:rPr>
        <w:t>be performed</w:t>
      </w:r>
      <w:proofErr w:type="gramEnd"/>
      <w:r w:rsidR="004D1D44" w:rsidRPr="004D1D44">
        <w:rPr>
          <w:rFonts w:ascii="Arial" w:hAnsi="Arial" w:cs="Arial"/>
          <w:b/>
          <w:color w:val="auto"/>
          <w:sz w:val="22"/>
          <w:szCs w:val="22"/>
          <w:highlight w:val="yellow"/>
        </w:rPr>
        <w:t xml:space="preserve"> rather than the item they will produce.  If there are </w:t>
      </w:r>
      <w:proofErr w:type="gramStart"/>
      <w:r w:rsidR="004D1D44" w:rsidRPr="004D1D44">
        <w:rPr>
          <w:rFonts w:ascii="Arial" w:hAnsi="Arial" w:cs="Arial"/>
          <w:b/>
          <w:color w:val="auto"/>
          <w:sz w:val="22"/>
          <w:szCs w:val="22"/>
          <w:highlight w:val="yellow"/>
        </w:rPr>
        <w:t>option</w:t>
      </w:r>
      <w:proofErr w:type="gramEnd"/>
      <w:r w:rsidR="004D1D44" w:rsidRPr="004D1D44">
        <w:rPr>
          <w:rFonts w:ascii="Arial" w:hAnsi="Arial" w:cs="Arial"/>
          <w:b/>
          <w:color w:val="auto"/>
          <w:sz w:val="22"/>
          <w:szCs w:val="22"/>
          <w:highlight w:val="yellow"/>
        </w:rPr>
        <w:t xml:space="preserve"> periods or phases, the tasks for each period or phase must be defined.  If there are milestones, they can be included in the tasks, or a separate Milestones section can be added, and the </w:t>
      </w:r>
      <w:proofErr w:type="gramStart"/>
      <w:r w:rsidR="004D1D44" w:rsidRPr="004D1D44">
        <w:rPr>
          <w:rFonts w:ascii="Arial" w:hAnsi="Arial" w:cs="Arial"/>
          <w:b/>
          <w:color w:val="auto"/>
          <w:sz w:val="22"/>
          <w:szCs w:val="22"/>
          <w:highlight w:val="yellow"/>
        </w:rPr>
        <w:t>subsequent</w:t>
      </w:r>
      <w:proofErr w:type="gramEnd"/>
      <w:r w:rsidR="004D1D44" w:rsidRPr="004D1D44">
        <w:rPr>
          <w:rFonts w:ascii="Arial" w:hAnsi="Arial" w:cs="Arial"/>
          <w:b/>
          <w:color w:val="auto"/>
          <w:sz w:val="22"/>
          <w:szCs w:val="22"/>
          <w:highlight w:val="yellow"/>
        </w:rPr>
        <w:t xml:space="preserve"> sections renumbered</w:t>
      </w:r>
      <w:r w:rsidR="00FC3F8A" w:rsidRPr="004D1D44">
        <w:rPr>
          <w:rFonts w:ascii="Arial" w:hAnsi="Arial" w:cs="Arial"/>
          <w:b/>
          <w:color w:val="auto"/>
          <w:sz w:val="22"/>
          <w:szCs w:val="22"/>
          <w:highlight w:val="yellow"/>
        </w:rPr>
        <w:t>.</w:t>
      </w:r>
      <w:r w:rsidRPr="004D1D44">
        <w:rPr>
          <w:rFonts w:ascii="Arial" w:hAnsi="Arial" w:cs="Arial"/>
          <w:b/>
          <w:color w:val="auto"/>
          <w:sz w:val="22"/>
          <w:szCs w:val="22"/>
          <w:highlight w:val="yellow"/>
        </w:rPr>
        <w:t>]</w:t>
      </w:r>
    </w:p>
    <w:p w14:paraId="05E9A054" w14:textId="38B01A2F" w:rsidR="008103A2" w:rsidRPr="00F219AA" w:rsidRDefault="008103A2" w:rsidP="008103A2">
      <w:pPr>
        <w:pStyle w:val="Heading2"/>
        <w:ind w:left="1260" w:hanging="540"/>
        <w:jc w:val="both"/>
        <w:rPr>
          <w:rFonts w:ascii="Arial" w:hAnsi="Arial" w:cs="Arial"/>
          <w:color w:val="auto"/>
          <w:sz w:val="22"/>
          <w:szCs w:val="22"/>
        </w:rPr>
      </w:pPr>
      <w:r w:rsidRPr="00F219AA">
        <w:rPr>
          <w:rFonts w:ascii="Arial" w:hAnsi="Arial" w:cs="Arial"/>
          <w:color w:val="auto"/>
          <w:sz w:val="22"/>
          <w:szCs w:val="22"/>
        </w:rPr>
        <w:t xml:space="preserve">Task #2- The </w:t>
      </w:r>
      <w:r w:rsidR="004D1D44">
        <w:rPr>
          <w:rFonts w:ascii="Arial" w:hAnsi="Arial" w:cs="Arial"/>
          <w:color w:val="auto"/>
          <w:sz w:val="22"/>
          <w:szCs w:val="22"/>
        </w:rPr>
        <w:t>VSP</w:t>
      </w:r>
      <w:r w:rsidRPr="00F219AA">
        <w:rPr>
          <w:rFonts w:ascii="Arial" w:hAnsi="Arial" w:cs="Arial"/>
          <w:color w:val="auto"/>
          <w:sz w:val="22"/>
          <w:szCs w:val="22"/>
        </w:rPr>
        <w:t xml:space="preserve"> shall…</w:t>
      </w:r>
    </w:p>
    <w:p w14:paraId="47CCF8E7" w14:textId="42EB3C79" w:rsidR="008103A2" w:rsidRPr="00F219AA" w:rsidRDefault="008103A2" w:rsidP="008103A2">
      <w:pPr>
        <w:pStyle w:val="Heading2"/>
        <w:ind w:left="1260" w:hanging="540"/>
        <w:jc w:val="both"/>
        <w:rPr>
          <w:rFonts w:ascii="Arial" w:hAnsi="Arial" w:cs="Arial"/>
          <w:color w:val="auto"/>
          <w:sz w:val="22"/>
          <w:szCs w:val="22"/>
        </w:rPr>
      </w:pPr>
      <w:r w:rsidRPr="00F219AA">
        <w:rPr>
          <w:rFonts w:ascii="Arial" w:hAnsi="Arial" w:cs="Arial"/>
          <w:color w:val="auto"/>
          <w:sz w:val="22"/>
          <w:szCs w:val="22"/>
        </w:rPr>
        <w:t xml:space="preserve">Task #2- The </w:t>
      </w:r>
      <w:r w:rsidR="004D1D44">
        <w:rPr>
          <w:rFonts w:ascii="Arial" w:hAnsi="Arial" w:cs="Arial"/>
          <w:color w:val="auto"/>
          <w:sz w:val="22"/>
          <w:szCs w:val="22"/>
        </w:rPr>
        <w:t>VSP</w:t>
      </w:r>
      <w:r w:rsidRPr="00F219AA">
        <w:rPr>
          <w:rFonts w:ascii="Arial" w:hAnsi="Arial" w:cs="Arial"/>
          <w:color w:val="auto"/>
          <w:sz w:val="22"/>
          <w:szCs w:val="22"/>
        </w:rPr>
        <w:t xml:space="preserve"> shall…</w:t>
      </w:r>
    </w:p>
    <w:p w14:paraId="37BF58C0" w14:textId="77777777" w:rsidR="008103A2" w:rsidRDefault="008103A2" w:rsidP="008103A2">
      <w:pPr>
        <w:pStyle w:val="Heading2"/>
        <w:numPr>
          <w:ilvl w:val="0"/>
          <w:numId w:val="0"/>
        </w:numPr>
        <w:ind w:left="720"/>
        <w:jc w:val="both"/>
        <w:rPr>
          <w:rFonts w:ascii="Arial" w:hAnsi="Arial" w:cs="Arial"/>
          <w:color w:val="auto"/>
          <w:sz w:val="22"/>
          <w:szCs w:val="22"/>
        </w:rPr>
      </w:pPr>
    </w:p>
    <w:p w14:paraId="7668B0E8" w14:textId="5414A9B5" w:rsidR="00353321" w:rsidRPr="008103A2" w:rsidRDefault="00353321" w:rsidP="008103A2">
      <w:pPr>
        <w:pStyle w:val="Heading2"/>
        <w:numPr>
          <w:ilvl w:val="0"/>
          <w:numId w:val="0"/>
        </w:numPr>
        <w:ind w:left="720"/>
        <w:jc w:val="both"/>
        <w:rPr>
          <w:rFonts w:ascii="Arial" w:hAnsi="Arial" w:cs="Arial"/>
          <w:color w:val="auto"/>
          <w:sz w:val="22"/>
          <w:szCs w:val="22"/>
        </w:rPr>
      </w:pPr>
      <w:r w:rsidRPr="008103A2">
        <w:rPr>
          <w:rFonts w:ascii="Arial" w:hAnsi="Arial" w:cs="Arial"/>
          <w:color w:val="auto"/>
          <w:sz w:val="22"/>
          <w:szCs w:val="22"/>
        </w:rPr>
        <w:t>*</w:t>
      </w:r>
    </w:p>
    <w:p w14:paraId="2957B576" w14:textId="77777777" w:rsidR="00353321" w:rsidRPr="0057269A" w:rsidRDefault="00353321" w:rsidP="00FC7F8F">
      <w:pPr>
        <w:rPr>
          <w:rFonts w:ascii="Arial" w:hAnsi="Arial" w:cs="Arial"/>
          <w:b/>
          <w:sz w:val="22"/>
          <w:szCs w:val="22"/>
        </w:rPr>
      </w:pPr>
    </w:p>
    <w:p w14:paraId="24D9290A" w14:textId="4C899DB0" w:rsidR="004A22AE" w:rsidRPr="008103A2" w:rsidRDefault="00353321" w:rsidP="008103A2">
      <w:pPr>
        <w:pStyle w:val="Heading1"/>
        <w:numPr>
          <w:ilvl w:val="0"/>
          <w:numId w:val="10"/>
        </w:numPr>
        <w:ind w:left="720" w:hanging="720"/>
        <w:rPr>
          <w:rFonts w:ascii="Arial" w:hAnsi="Arial" w:cs="Arial"/>
        </w:rPr>
      </w:pPr>
      <w:r w:rsidRPr="008103A2">
        <w:rPr>
          <w:rFonts w:ascii="Arial" w:hAnsi="Arial" w:cs="Arial"/>
        </w:rPr>
        <w:t>REVIEW MEETINGS</w:t>
      </w:r>
      <w:r w:rsidR="00257144" w:rsidRPr="008103A2">
        <w:rPr>
          <w:rFonts w:ascii="Arial" w:hAnsi="Arial" w:cs="Arial"/>
        </w:rPr>
        <w:t xml:space="preserve"> AND TRAVEL REQUIREMENTS </w:t>
      </w:r>
    </w:p>
    <w:p w14:paraId="4A670188" w14:textId="38EBE10F" w:rsidR="0016564A" w:rsidRDefault="008103A2" w:rsidP="00F219AA">
      <w:pPr>
        <w:ind w:left="720"/>
        <w:jc w:val="both"/>
        <w:rPr>
          <w:rFonts w:ascii="Arial" w:hAnsi="Arial" w:cs="Arial"/>
          <w:b/>
          <w:sz w:val="22"/>
          <w:szCs w:val="22"/>
          <w:highlight w:val="yellow"/>
        </w:rPr>
      </w:pPr>
      <w:bookmarkStart w:id="0" w:name="_Hlk45636860"/>
      <w:bookmarkStart w:id="1" w:name="_Hlk45613899"/>
      <w:r w:rsidRPr="00BF0DD5">
        <w:rPr>
          <w:rFonts w:ascii="Arial" w:hAnsi="Arial" w:cs="Arial"/>
          <w:b/>
          <w:sz w:val="22"/>
          <w:szCs w:val="22"/>
          <w:highlight w:val="yellow"/>
        </w:rPr>
        <w:t>[</w:t>
      </w:r>
      <w:r w:rsidR="0016564A">
        <w:rPr>
          <w:rFonts w:ascii="Arial" w:hAnsi="Arial" w:cs="Arial"/>
          <w:b/>
          <w:sz w:val="22"/>
          <w:szCs w:val="22"/>
          <w:highlight w:val="yellow"/>
        </w:rPr>
        <w:t>P</w:t>
      </w:r>
      <w:bookmarkEnd w:id="0"/>
      <w:r w:rsidRPr="00BF0DD5">
        <w:rPr>
          <w:rFonts w:ascii="Arial" w:hAnsi="Arial" w:cs="Arial"/>
          <w:b/>
          <w:sz w:val="22"/>
          <w:szCs w:val="22"/>
          <w:highlight w:val="yellow"/>
        </w:rPr>
        <w:t xml:space="preserve">rovide </w:t>
      </w:r>
      <w:r w:rsidR="003B14F5">
        <w:rPr>
          <w:rFonts w:ascii="Arial" w:hAnsi="Arial" w:cs="Arial"/>
          <w:b/>
          <w:sz w:val="22"/>
          <w:szCs w:val="22"/>
          <w:highlight w:val="yellow"/>
        </w:rPr>
        <w:t xml:space="preserve">any required review meetings (virtual or in person), including the frequency, total number of meetings, duration, location (if not </w:t>
      </w:r>
      <w:r w:rsidR="0016564A">
        <w:rPr>
          <w:rFonts w:ascii="Arial" w:hAnsi="Arial" w:cs="Arial"/>
          <w:b/>
          <w:sz w:val="22"/>
          <w:szCs w:val="22"/>
          <w:highlight w:val="yellow"/>
        </w:rPr>
        <w:t>virtual</w:t>
      </w:r>
      <w:r w:rsidR="003B14F5">
        <w:rPr>
          <w:rFonts w:ascii="Arial" w:hAnsi="Arial" w:cs="Arial"/>
          <w:b/>
          <w:sz w:val="22"/>
          <w:szCs w:val="22"/>
          <w:highlight w:val="yellow"/>
        </w:rPr>
        <w:t>), and participants. Travel for purposes other than review meetings</w:t>
      </w:r>
      <w:r w:rsidR="00557BCE">
        <w:rPr>
          <w:rFonts w:ascii="Arial" w:hAnsi="Arial" w:cs="Arial"/>
          <w:b/>
          <w:sz w:val="22"/>
          <w:szCs w:val="22"/>
          <w:highlight w:val="yellow"/>
        </w:rPr>
        <w:t xml:space="preserve">, e.g. to </w:t>
      </w:r>
      <w:r w:rsidR="00475425">
        <w:rPr>
          <w:rFonts w:ascii="Arial" w:hAnsi="Arial" w:cs="Arial"/>
          <w:b/>
          <w:sz w:val="22"/>
          <w:szCs w:val="22"/>
          <w:highlight w:val="yellow"/>
        </w:rPr>
        <w:t xml:space="preserve">participate in a project kick-off meeting or to </w:t>
      </w:r>
      <w:r w:rsidR="00557BCE">
        <w:rPr>
          <w:rFonts w:ascii="Arial" w:hAnsi="Arial" w:cs="Arial"/>
          <w:b/>
          <w:sz w:val="22"/>
          <w:szCs w:val="22"/>
          <w:highlight w:val="yellow"/>
        </w:rPr>
        <w:t>present research results at a conference,</w:t>
      </w:r>
      <w:r w:rsidR="003B14F5">
        <w:rPr>
          <w:rFonts w:ascii="Arial" w:hAnsi="Arial" w:cs="Arial"/>
          <w:b/>
          <w:sz w:val="22"/>
          <w:szCs w:val="22"/>
          <w:highlight w:val="yellow"/>
        </w:rPr>
        <w:t xml:space="preserve"> should be specified in the applicable task, but details such as the destination, duration and dates (or estimated time frames) may be summarized in this section. </w:t>
      </w:r>
    </w:p>
    <w:p w14:paraId="1A98B9C9" w14:textId="77777777" w:rsidR="0016564A" w:rsidRDefault="0016564A" w:rsidP="00F219AA">
      <w:pPr>
        <w:ind w:left="720"/>
        <w:jc w:val="both"/>
        <w:rPr>
          <w:rFonts w:ascii="Arial" w:hAnsi="Arial" w:cs="Arial"/>
          <w:b/>
          <w:sz w:val="22"/>
          <w:szCs w:val="22"/>
          <w:highlight w:val="yellow"/>
        </w:rPr>
      </w:pPr>
    </w:p>
    <w:p w14:paraId="0B852F8F" w14:textId="72B7DD3B" w:rsidR="0016564A" w:rsidRDefault="00C61405" w:rsidP="00F219AA">
      <w:pPr>
        <w:ind w:left="720"/>
        <w:jc w:val="both"/>
        <w:rPr>
          <w:rFonts w:ascii="Arial" w:hAnsi="Arial" w:cs="Arial"/>
          <w:b/>
          <w:sz w:val="22"/>
          <w:szCs w:val="22"/>
          <w:highlight w:val="yellow"/>
        </w:rPr>
      </w:pPr>
      <w:r>
        <w:rPr>
          <w:rFonts w:ascii="Arial" w:hAnsi="Arial" w:cs="Arial"/>
          <w:b/>
          <w:sz w:val="22"/>
          <w:szCs w:val="22"/>
          <w:highlight w:val="yellow"/>
        </w:rPr>
        <w:t>I</w:t>
      </w:r>
      <w:r w:rsidR="00157A0D">
        <w:rPr>
          <w:rFonts w:ascii="Arial" w:hAnsi="Arial" w:cs="Arial"/>
          <w:b/>
          <w:sz w:val="22"/>
          <w:szCs w:val="22"/>
          <w:highlight w:val="yellow"/>
        </w:rPr>
        <w:t>f foreign travel is required</w:t>
      </w:r>
      <w:r w:rsidR="000C22CC">
        <w:rPr>
          <w:rFonts w:ascii="Arial" w:hAnsi="Arial" w:cs="Arial"/>
          <w:b/>
          <w:sz w:val="22"/>
          <w:szCs w:val="22"/>
          <w:highlight w:val="yellow"/>
        </w:rPr>
        <w:t xml:space="preserve">, </w:t>
      </w:r>
      <w:r>
        <w:rPr>
          <w:rFonts w:ascii="Arial" w:hAnsi="Arial" w:cs="Arial"/>
          <w:b/>
          <w:sz w:val="22"/>
          <w:szCs w:val="22"/>
          <w:highlight w:val="yellow"/>
        </w:rPr>
        <w:t>be sure to indicate that advance approval through DOE is necessary.  Also, the most current</w:t>
      </w:r>
      <w:r w:rsidR="000C22CC">
        <w:rPr>
          <w:rFonts w:ascii="Arial" w:hAnsi="Arial" w:cs="Arial"/>
          <w:b/>
          <w:sz w:val="22"/>
          <w:szCs w:val="22"/>
          <w:highlight w:val="yellow"/>
        </w:rPr>
        <w:t xml:space="preserve"> requirements concerning </w:t>
      </w:r>
      <w:r>
        <w:rPr>
          <w:rFonts w:ascii="Arial" w:hAnsi="Arial" w:cs="Arial"/>
          <w:b/>
          <w:sz w:val="22"/>
          <w:szCs w:val="22"/>
          <w:highlight w:val="yellow"/>
        </w:rPr>
        <w:t xml:space="preserve">foreign travel </w:t>
      </w:r>
      <w:r w:rsidR="000C22CC">
        <w:rPr>
          <w:rFonts w:ascii="Arial" w:hAnsi="Arial" w:cs="Arial"/>
          <w:b/>
          <w:sz w:val="22"/>
          <w:szCs w:val="22"/>
          <w:highlight w:val="yellow"/>
        </w:rPr>
        <w:t>training and specifying a medical evacuation contact or Medevac insurance provider for the Subcontractor</w:t>
      </w:r>
      <w:r>
        <w:rPr>
          <w:rFonts w:ascii="Arial" w:hAnsi="Arial" w:cs="Arial"/>
          <w:b/>
          <w:sz w:val="22"/>
          <w:szCs w:val="22"/>
          <w:highlight w:val="yellow"/>
        </w:rPr>
        <w:t xml:space="preserve"> will need to be included in this section</w:t>
      </w:r>
      <w:r w:rsidR="00157A0D">
        <w:rPr>
          <w:rFonts w:ascii="Arial" w:hAnsi="Arial" w:cs="Arial"/>
          <w:b/>
          <w:sz w:val="22"/>
          <w:szCs w:val="22"/>
          <w:highlight w:val="yellow"/>
        </w:rPr>
        <w:t>.</w:t>
      </w:r>
      <w:bookmarkEnd w:id="1"/>
      <w:r w:rsidR="00BF0DD5" w:rsidRPr="00BF0DD5">
        <w:rPr>
          <w:rFonts w:ascii="Arial" w:hAnsi="Arial" w:cs="Arial"/>
          <w:b/>
          <w:sz w:val="22"/>
          <w:szCs w:val="22"/>
          <w:highlight w:val="yellow"/>
        </w:rPr>
        <w:t xml:space="preserve"> </w:t>
      </w:r>
      <w:r w:rsidR="0016564A">
        <w:rPr>
          <w:rFonts w:ascii="Arial" w:hAnsi="Arial" w:cs="Arial"/>
          <w:b/>
          <w:sz w:val="22"/>
          <w:szCs w:val="22"/>
          <w:highlight w:val="yellow"/>
        </w:rPr>
        <w:t>Contact the NREL Travel Office in the Office of the Chief Financial Officer for the latest foreign travel guidance as it frequently changes.</w:t>
      </w:r>
    </w:p>
    <w:p w14:paraId="7743B00D" w14:textId="77777777" w:rsidR="0016564A" w:rsidRDefault="0016564A" w:rsidP="00F219AA">
      <w:pPr>
        <w:ind w:left="720"/>
        <w:jc w:val="both"/>
        <w:rPr>
          <w:rFonts w:ascii="Arial" w:hAnsi="Arial" w:cs="Arial"/>
          <w:b/>
          <w:sz w:val="22"/>
          <w:szCs w:val="22"/>
          <w:highlight w:val="yellow"/>
        </w:rPr>
      </w:pPr>
    </w:p>
    <w:p w14:paraId="3A082ED0" w14:textId="4EFE4015" w:rsidR="00353321" w:rsidRPr="0057269A" w:rsidRDefault="007944EC" w:rsidP="00F219AA">
      <w:pPr>
        <w:ind w:left="720"/>
        <w:jc w:val="both"/>
        <w:rPr>
          <w:rFonts w:ascii="Arial" w:hAnsi="Arial" w:cs="Arial"/>
          <w:b/>
          <w:sz w:val="22"/>
          <w:szCs w:val="22"/>
        </w:rPr>
      </w:pPr>
      <w:r>
        <w:rPr>
          <w:rFonts w:ascii="Arial" w:hAnsi="Arial" w:cs="Arial"/>
          <w:b/>
          <w:sz w:val="22"/>
          <w:szCs w:val="22"/>
          <w:highlight w:val="yellow"/>
        </w:rPr>
        <w:t xml:space="preserve">Indicate </w:t>
      </w:r>
      <w:r w:rsidR="0027574C">
        <w:rPr>
          <w:rFonts w:ascii="Arial" w:hAnsi="Arial" w:cs="Arial"/>
          <w:b/>
          <w:sz w:val="22"/>
          <w:szCs w:val="22"/>
          <w:highlight w:val="yellow"/>
        </w:rPr>
        <w:t>“</w:t>
      </w:r>
      <w:r w:rsidR="00BF0DD5">
        <w:rPr>
          <w:rFonts w:ascii="Arial" w:hAnsi="Arial" w:cs="Arial"/>
          <w:b/>
          <w:sz w:val="22"/>
          <w:szCs w:val="22"/>
          <w:highlight w:val="yellow"/>
        </w:rPr>
        <w:t>N/A</w:t>
      </w:r>
      <w:r w:rsidR="0027574C">
        <w:rPr>
          <w:rFonts w:ascii="Arial" w:hAnsi="Arial" w:cs="Arial"/>
          <w:b/>
          <w:sz w:val="22"/>
          <w:szCs w:val="22"/>
          <w:highlight w:val="yellow"/>
        </w:rPr>
        <w:t>”</w:t>
      </w:r>
      <w:r>
        <w:rPr>
          <w:rFonts w:ascii="Arial" w:hAnsi="Arial" w:cs="Arial"/>
          <w:b/>
          <w:sz w:val="22"/>
          <w:szCs w:val="22"/>
          <w:highlight w:val="yellow"/>
        </w:rPr>
        <w:t xml:space="preserve"> if there will be no travel or review meetings</w:t>
      </w:r>
      <w:r w:rsidR="00BF0DD5">
        <w:rPr>
          <w:rFonts w:ascii="Arial" w:hAnsi="Arial" w:cs="Arial"/>
          <w:b/>
          <w:sz w:val="22"/>
          <w:szCs w:val="22"/>
          <w:highlight w:val="yellow"/>
        </w:rPr>
        <w:t>.</w:t>
      </w:r>
      <w:r w:rsidR="00BF0DD5" w:rsidRPr="00BF0DD5">
        <w:rPr>
          <w:rFonts w:ascii="Arial" w:hAnsi="Arial" w:cs="Arial"/>
          <w:b/>
          <w:sz w:val="22"/>
          <w:szCs w:val="22"/>
          <w:highlight w:val="yellow"/>
        </w:rPr>
        <w:t>]</w:t>
      </w:r>
    </w:p>
    <w:p w14:paraId="66F8B4A8" w14:textId="0AED4C36" w:rsidR="00353321" w:rsidRPr="0057269A" w:rsidRDefault="00353321" w:rsidP="00FC7F8F">
      <w:pPr>
        <w:ind w:firstLine="720"/>
        <w:rPr>
          <w:rFonts w:ascii="Arial" w:hAnsi="Arial" w:cs="Arial"/>
          <w:b/>
          <w:sz w:val="22"/>
          <w:szCs w:val="22"/>
        </w:rPr>
      </w:pPr>
    </w:p>
    <w:p w14:paraId="6E377BBA" w14:textId="77777777" w:rsidR="00353321" w:rsidRPr="0057269A" w:rsidRDefault="00353321" w:rsidP="00FC7F8F">
      <w:pPr>
        <w:rPr>
          <w:rFonts w:ascii="Arial" w:hAnsi="Arial" w:cs="Arial"/>
          <w:b/>
          <w:sz w:val="22"/>
          <w:szCs w:val="22"/>
        </w:rPr>
      </w:pPr>
    </w:p>
    <w:p w14:paraId="61928195" w14:textId="3772C2D4" w:rsidR="00353321" w:rsidRPr="00BF0DD5" w:rsidRDefault="00353321" w:rsidP="00BF0DD5">
      <w:pPr>
        <w:pStyle w:val="Heading1"/>
        <w:numPr>
          <w:ilvl w:val="0"/>
          <w:numId w:val="10"/>
        </w:numPr>
        <w:ind w:left="720" w:hanging="720"/>
        <w:rPr>
          <w:rFonts w:ascii="Arial" w:hAnsi="Arial" w:cs="Arial"/>
        </w:rPr>
      </w:pPr>
      <w:r w:rsidRPr="00BF0DD5">
        <w:rPr>
          <w:rFonts w:ascii="Arial" w:hAnsi="Arial" w:cs="Arial"/>
        </w:rPr>
        <w:t>DELIVERABLES</w:t>
      </w:r>
    </w:p>
    <w:p w14:paraId="209688C7" w14:textId="77777777" w:rsidR="00637FA6" w:rsidRDefault="00637FA6" w:rsidP="00F219AA">
      <w:pPr>
        <w:ind w:left="720"/>
        <w:jc w:val="both"/>
        <w:rPr>
          <w:rFonts w:ascii="Arial" w:hAnsi="Arial" w:cs="Arial"/>
          <w:b/>
          <w:sz w:val="22"/>
          <w:szCs w:val="22"/>
          <w:highlight w:val="yellow"/>
        </w:rPr>
      </w:pPr>
    </w:p>
    <w:p w14:paraId="26CBEEEF" w14:textId="34D5D349" w:rsidR="0016564A" w:rsidRDefault="00637FA6" w:rsidP="004D1D44">
      <w:pPr>
        <w:ind w:left="720"/>
        <w:jc w:val="both"/>
        <w:rPr>
          <w:rFonts w:ascii="Arial" w:hAnsi="Arial" w:cs="Arial"/>
          <w:b/>
          <w:sz w:val="22"/>
          <w:szCs w:val="22"/>
          <w:highlight w:val="yellow"/>
        </w:rPr>
      </w:pPr>
      <w:r w:rsidRPr="004D1D44">
        <w:rPr>
          <w:rFonts w:ascii="Arial" w:hAnsi="Arial" w:cs="Arial"/>
          <w:b/>
          <w:sz w:val="22"/>
          <w:szCs w:val="22"/>
          <w:highlight w:val="yellow"/>
        </w:rPr>
        <w:t>[</w:t>
      </w:r>
      <w:r w:rsidR="004D1D44" w:rsidRPr="004D1D44">
        <w:rPr>
          <w:rFonts w:ascii="Arial" w:hAnsi="Arial" w:cs="Arial"/>
          <w:b/>
          <w:sz w:val="22"/>
          <w:szCs w:val="22"/>
          <w:highlight w:val="yellow"/>
        </w:rPr>
        <w:t xml:space="preserve">In this section, describe exactly what you expect the VSP will provide, including reporting requirements, and when (either a date or frequency is acceptable, but rather than an actual date, dates </w:t>
      </w:r>
      <w:proofErr w:type="gramStart"/>
      <w:r w:rsidR="004D1D44" w:rsidRPr="004D1D44">
        <w:rPr>
          <w:rFonts w:ascii="Arial" w:hAnsi="Arial" w:cs="Arial"/>
          <w:b/>
          <w:sz w:val="22"/>
          <w:szCs w:val="22"/>
          <w:highlight w:val="yellow"/>
        </w:rPr>
        <w:t>relative to</w:t>
      </w:r>
      <w:proofErr w:type="gramEnd"/>
      <w:r w:rsidR="004D1D44" w:rsidRPr="004D1D44">
        <w:rPr>
          <w:rFonts w:ascii="Arial" w:hAnsi="Arial" w:cs="Arial"/>
          <w:b/>
          <w:sz w:val="22"/>
          <w:szCs w:val="22"/>
          <w:highlight w:val="yellow"/>
        </w:rPr>
        <w:t xml:space="preserve"> the award date are recommended, e.g. “One month from subcontract execution”, because the actual execution date of the subcontract is not known and may be later than estimated</w:t>
      </w:r>
      <w:r w:rsidRPr="004D1D44">
        <w:rPr>
          <w:rFonts w:ascii="Arial" w:hAnsi="Arial" w:cs="Arial"/>
          <w:b/>
          <w:sz w:val="22"/>
          <w:szCs w:val="22"/>
          <w:highlight w:val="yellow"/>
        </w:rPr>
        <w:t>.</w:t>
      </w:r>
    </w:p>
    <w:p w14:paraId="485A742B" w14:textId="77777777" w:rsidR="0016564A" w:rsidRPr="004D1D44" w:rsidRDefault="0016564A" w:rsidP="00F219AA">
      <w:pPr>
        <w:ind w:left="720"/>
        <w:jc w:val="both"/>
        <w:rPr>
          <w:rFonts w:ascii="Arial" w:hAnsi="Arial" w:cs="Arial"/>
          <w:b/>
          <w:sz w:val="22"/>
          <w:szCs w:val="22"/>
          <w:highlight w:val="yellow"/>
        </w:rPr>
      </w:pPr>
    </w:p>
    <w:p w14:paraId="79DF5124" w14:textId="2E6D5EAD" w:rsidR="00637FA6" w:rsidRPr="004D1D44" w:rsidRDefault="00AB7C00" w:rsidP="00F219AA">
      <w:pPr>
        <w:ind w:left="720"/>
        <w:jc w:val="both"/>
        <w:rPr>
          <w:rFonts w:ascii="Arial" w:hAnsi="Arial" w:cs="Arial"/>
          <w:b/>
          <w:sz w:val="22"/>
          <w:szCs w:val="22"/>
        </w:rPr>
      </w:pPr>
      <w:r w:rsidRPr="004D1D44">
        <w:rPr>
          <w:rFonts w:ascii="Arial" w:hAnsi="Arial" w:cs="Arial"/>
          <w:b/>
          <w:sz w:val="22"/>
          <w:szCs w:val="22"/>
          <w:highlight w:val="yellow"/>
        </w:rPr>
        <w:t>Each deliverable should relate to a task or t</w:t>
      </w:r>
      <w:r w:rsidR="004353E8" w:rsidRPr="004D1D44">
        <w:rPr>
          <w:rFonts w:ascii="Arial" w:hAnsi="Arial" w:cs="Arial"/>
          <w:b/>
          <w:sz w:val="22"/>
          <w:szCs w:val="22"/>
          <w:highlight w:val="yellow"/>
        </w:rPr>
        <w:t>as</w:t>
      </w:r>
      <w:r w:rsidRPr="004D1D44">
        <w:rPr>
          <w:rFonts w:ascii="Arial" w:hAnsi="Arial" w:cs="Arial"/>
          <w:b/>
          <w:sz w:val="22"/>
          <w:szCs w:val="22"/>
          <w:highlight w:val="yellow"/>
        </w:rPr>
        <w:t>ks</w:t>
      </w:r>
      <w:r w:rsidR="00557BCE" w:rsidRPr="004D1D44">
        <w:rPr>
          <w:rFonts w:ascii="Arial" w:hAnsi="Arial" w:cs="Arial"/>
          <w:b/>
          <w:sz w:val="22"/>
          <w:szCs w:val="22"/>
          <w:highlight w:val="yellow"/>
        </w:rPr>
        <w:t xml:space="preserve"> in Section 4.0</w:t>
      </w:r>
      <w:r w:rsidRPr="004D1D44">
        <w:rPr>
          <w:rFonts w:ascii="Arial" w:hAnsi="Arial" w:cs="Arial"/>
          <w:b/>
          <w:sz w:val="22"/>
          <w:szCs w:val="22"/>
          <w:highlight w:val="yellow"/>
        </w:rPr>
        <w:t xml:space="preserve">.  </w:t>
      </w:r>
      <w:r w:rsidR="004353E8" w:rsidRPr="004D1D44">
        <w:rPr>
          <w:rFonts w:ascii="Arial" w:hAnsi="Arial" w:cs="Arial"/>
          <w:b/>
          <w:sz w:val="22"/>
          <w:szCs w:val="22"/>
          <w:highlight w:val="yellow"/>
        </w:rPr>
        <w:t xml:space="preserve">The </w:t>
      </w:r>
      <w:r w:rsidR="00637FA6" w:rsidRPr="004D1D44">
        <w:rPr>
          <w:rFonts w:ascii="Arial" w:hAnsi="Arial" w:cs="Arial"/>
          <w:b/>
          <w:sz w:val="22"/>
          <w:szCs w:val="22"/>
          <w:highlight w:val="yellow"/>
        </w:rPr>
        <w:t xml:space="preserve">table </w:t>
      </w:r>
      <w:r w:rsidR="004353E8" w:rsidRPr="004D1D44">
        <w:rPr>
          <w:rFonts w:ascii="Arial" w:hAnsi="Arial" w:cs="Arial"/>
          <w:b/>
          <w:sz w:val="22"/>
          <w:szCs w:val="22"/>
          <w:highlight w:val="yellow"/>
        </w:rPr>
        <w:t>below is a suggested format for listing deliverables.</w:t>
      </w:r>
      <w:r w:rsidR="00663E82" w:rsidRPr="004D1D44">
        <w:rPr>
          <w:rFonts w:ascii="Arial" w:hAnsi="Arial" w:cs="Arial"/>
          <w:b/>
          <w:sz w:val="22"/>
          <w:szCs w:val="22"/>
          <w:highlight w:val="yellow"/>
        </w:rPr>
        <w:t xml:space="preserve">  If there are </w:t>
      </w:r>
      <w:proofErr w:type="gramStart"/>
      <w:r w:rsidR="00663E82" w:rsidRPr="004D1D44">
        <w:rPr>
          <w:rFonts w:ascii="Arial" w:hAnsi="Arial" w:cs="Arial"/>
          <w:b/>
          <w:sz w:val="22"/>
          <w:szCs w:val="22"/>
          <w:highlight w:val="yellow"/>
        </w:rPr>
        <w:t>option</w:t>
      </w:r>
      <w:proofErr w:type="gramEnd"/>
      <w:r w:rsidR="00663E82" w:rsidRPr="004D1D44">
        <w:rPr>
          <w:rFonts w:ascii="Arial" w:hAnsi="Arial" w:cs="Arial"/>
          <w:b/>
          <w:sz w:val="22"/>
          <w:szCs w:val="22"/>
          <w:highlight w:val="yellow"/>
        </w:rPr>
        <w:t xml:space="preserve"> periods or phases, a column can be added to indicate the option period or phase number in which the deliverable is due, or separate tables can be used for each option </w:t>
      </w:r>
      <w:r w:rsidR="00E11B16" w:rsidRPr="004D1D44">
        <w:rPr>
          <w:rFonts w:ascii="Arial" w:hAnsi="Arial" w:cs="Arial"/>
          <w:b/>
          <w:sz w:val="22"/>
          <w:szCs w:val="22"/>
          <w:highlight w:val="yellow"/>
        </w:rPr>
        <w:t xml:space="preserve">period </w:t>
      </w:r>
      <w:r w:rsidR="00663E82" w:rsidRPr="004D1D44">
        <w:rPr>
          <w:rFonts w:ascii="Arial" w:hAnsi="Arial" w:cs="Arial"/>
          <w:b/>
          <w:sz w:val="22"/>
          <w:szCs w:val="22"/>
          <w:highlight w:val="yellow"/>
        </w:rPr>
        <w:t>or phase</w:t>
      </w:r>
      <w:r w:rsidR="00167218" w:rsidRPr="004D1D44">
        <w:rPr>
          <w:rFonts w:ascii="Arial" w:hAnsi="Arial" w:cs="Arial"/>
          <w:b/>
          <w:sz w:val="22"/>
          <w:szCs w:val="22"/>
          <w:highlight w:val="yellow"/>
        </w:rPr>
        <w:t>.</w:t>
      </w:r>
      <w:r w:rsidR="004D1D44">
        <w:rPr>
          <w:rFonts w:ascii="Arial" w:hAnsi="Arial" w:cs="Arial"/>
          <w:b/>
          <w:sz w:val="22"/>
          <w:szCs w:val="22"/>
        </w:rPr>
        <w:t>]</w:t>
      </w:r>
    </w:p>
    <w:p w14:paraId="3D30FE32" w14:textId="2C08AA64" w:rsidR="00637FA6" w:rsidRDefault="00637FA6" w:rsidP="00F219AA">
      <w:pPr>
        <w:ind w:left="720"/>
        <w:jc w:val="both"/>
        <w:rPr>
          <w:rFonts w:ascii="Arial" w:hAnsi="Arial" w:cs="Arial"/>
          <w:b/>
          <w:sz w:val="22"/>
          <w:szCs w:val="22"/>
          <w:highlight w:val="yellow"/>
        </w:rPr>
      </w:pPr>
    </w:p>
    <w:p w14:paraId="637D9744" w14:textId="653ABDEC" w:rsidR="004353E8" w:rsidRPr="004353E8" w:rsidRDefault="004353E8" w:rsidP="00F219AA">
      <w:pPr>
        <w:ind w:left="720"/>
        <w:jc w:val="both"/>
        <w:rPr>
          <w:rFonts w:ascii="Arial" w:hAnsi="Arial" w:cs="Arial"/>
          <w:b/>
          <w:sz w:val="22"/>
          <w:szCs w:val="22"/>
        </w:rPr>
      </w:pPr>
      <w:r w:rsidRPr="004353E8">
        <w:rPr>
          <w:rFonts w:ascii="Arial" w:hAnsi="Arial" w:cs="Arial"/>
          <w:b/>
          <w:sz w:val="22"/>
          <w:szCs w:val="22"/>
        </w:rPr>
        <w:t xml:space="preserve">The </w:t>
      </w:r>
      <w:r w:rsidR="004D1D44">
        <w:rPr>
          <w:rFonts w:ascii="Arial" w:hAnsi="Arial" w:cs="Arial"/>
          <w:b/>
          <w:sz w:val="22"/>
          <w:szCs w:val="22"/>
        </w:rPr>
        <w:t>VSP</w:t>
      </w:r>
      <w:r w:rsidRPr="004353E8">
        <w:rPr>
          <w:rFonts w:ascii="Arial" w:hAnsi="Arial" w:cs="Arial"/>
          <w:b/>
          <w:sz w:val="22"/>
          <w:szCs w:val="22"/>
        </w:rPr>
        <w:t xml:space="preserve"> </w:t>
      </w:r>
      <w:r>
        <w:rPr>
          <w:rFonts w:ascii="Arial" w:hAnsi="Arial" w:cs="Arial"/>
          <w:b/>
          <w:sz w:val="22"/>
          <w:szCs w:val="22"/>
        </w:rPr>
        <w:t>shal</w:t>
      </w:r>
      <w:r w:rsidRPr="004353E8">
        <w:rPr>
          <w:rFonts w:ascii="Arial" w:hAnsi="Arial" w:cs="Arial"/>
          <w:b/>
          <w:sz w:val="22"/>
          <w:szCs w:val="22"/>
        </w:rPr>
        <w:t xml:space="preserve">l </w:t>
      </w:r>
      <w:proofErr w:type="gramStart"/>
      <w:r w:rsidRPr="004353E8">
        <w:rPr>
          <w:rFonts w:ascii="Arial" w:hAnsi="Arial" w:cs="Arial"/>
          <w:b/>
          <w:sz w:val="22"/>
          <w:szCs w:val="22"/>
        </w:rPr>
        <w:t>provide</w:t>
      </w:r>
      <w:proofErr w:type="gramEnd"/>
      <w:r w:rsidRPr="004353E8">
        <w:rPr>
          <w:rFonts w:ascii="Arial" w:hAnsi="Arial" w:cs="Arial"/>
          <w:b/>
          <w:sz w:val="22"/>
          <w:szCs w:val="22"/>
        </w:rPr>
        <w:t xml:space="preserve"> the following deliverables by the due date as indicated:</w:t>
      </w:r>
    </w:p>
    <w:p w14:paraId="2E0E6E97" w14:textId="7AB566A7" w:rsidR="00637FA6" w:rsidRDefault="00637FA6" w:rsidP="00F219AA">
      <w:pPr>
        <w:ind w:left="720"/>
        <w:jc w:val="both"/>
        <w:rPr>
          <w:rFonts w:ascii="Arial" w:hAnsi="Arial" w:cs="Arial"/>
          <w:b/>
          <w:sz w:val="22"/>
          <w:szCs w:val="22"/>
          <w:highlight w:val="yellow"/>
        </w:rPr>
      </w:pPr>
    </w:p>
    <w:tbl>
      <w:tblPr>
        <w:tblStyle w:val="TableGrid"/>
        <w:tblW w:w="0" w:type="auto"/>
        <w:tblInd w:w="720" w:type="dxa"/>
        <w:tblLook w:val="04A0" w:firstRow="1" w:lastRow="0" w:firstColumn="1" w:lastColumn="0" w:noHBand="0" w:noVBand="1"/>
      </w:tblPr>
      <w:tblGrid>
        <w:gridCol w:w="1435"/>
        <w:gridCol w:w="1440"/>
        <w:gridCol w:w="4050"/>
        <w:gridCol w:w="1705"/>
      </w:tblGrid>
      <w:tr w:rsidR="00AB7C00" w14:paraId="299D2D45" w14:textId="77777777" w:rsidTr="003A446C">
        <w:tc>
          <w:tcPr>
            <w:tcW w:w="1435" w:type="dxa"/>
            <w:shd w:val="clear" w:color="auto" w:fill="DAEEF3" w:themeFill="accent5" w:themeFillTint="33"/>
          </w:tcPr>
          <w:p w14:paraId="61BD8B0C" w14:textId="0C66248C" w:rsidR="00AB7C00" w:rsidRPr="004D1D44" w:rsidRDefault="00AB7C00" w:rsidP="003A446C">
            <w:pPr>
              <w:jc w:val="center"/>
              <w:rPr>
                <w:rFonts w:ascii="Arial" w:hAnsi="Arial" w:cs="Arial"/>
                <w:b/>
                <w:sz w:val="22"/>
                <w:szCs w:val="22"/>
              </w:rPr>
            </w:pPr>
            <w:r w:rsidRPr="004D1D44">
              <w:rPr>
                <w:rFonts w:ascii="Arial" w:hAnsi="Arial" w:cs="Arial"/>
                <w:b/>
                <w:sz w:val="22"/>
                <w:szCs w:val="22"/>
              </w:rPr>
              <w:t>Deliverable No.</w:t>
            </w:r>
          </w:p>
        </w:tc>
        <w:tc>
          <w:tcPr>
            <w:tcW w:w="1440" w:type="dxa"/>
            <w:shd w:val="clear" w:color="auto" w:fill="DAEEF3" w:themeFill="accent5" w:themeFillTint="33"/>
          </w:tcPr>
          <w:p w14:paraId="3F8C3CBA" w14:textId="2E3E1734" w:rsidR="00AB7C00" w:rsidRPr="004D1D44" w:rsidRDefault="00AB7C00" w:rsidP="003A446C">
            <w:pPr>
              <w:jc w:val="center"/>
              <w:rPr>
                <w:rFonts w:ascii="Arial" w:hAnsi="Arial" w:cs="Arial"/>
                <w:b/>
                <w:sz w:val="22"/>
                <w:szCs w:val="22"/>
              </w:rPr>
            </w:pPr>
            <w:r w:rsidRPr="004D1D44">
              <w:rPr>
                <w:rFonts w:ascii="Arial" w:hAnsi="Arial" w:cs="Arial"/>
                <w:b/>
                <w:sz w:val="22"/>
                <w:szCs w:val="22"/>
              </w:rPr>
              <w:t>Associated Task</w:t>
            </w:r>
            <w:r w:rsidR="004353E8" w:rsidRPr="004D1D44">
              <w:rPr>
                <w:rFonts w:ascii="Arial" w:hAnsi="Arial" w:cs="Arial"/>
                <w:b/>
                <w:sz w:val="22"/>
                <w:szCs w:val="22"/>
              </w:rPr>
              <w:t>(s)</w:t>
            </w:r>
            <w:r w:rsidRPr="004D1D44">
              <w:rPr>
                <w:rFonts w:ascii="Arial" w:hAnsi="Arial" w:cs="Arial"/>
                <w:b/>
                <w:sz w:val="22"/>
                <w:szCs w:val="22"/>
              </w:rPr>
              <w:t xml:space="preserve"> No.</w:t>
            </w:r>
          </w:p>
        </w:tc>
        <w:tc>
          <w:tcPr>
            <w:tcW w:w="4050" w:type="dxa"/>
            <w:shd w:val="clear" w:color="auto" w:fill="DAEEF3" w:themeFill="accent5" w:themeFillTint="33"/>
          </w:tcPr>
          <w:p w14:paraId="02027E98" w14:textId="75EC0798" w:rsidR="00AB7C00" w:rsidRPr="004D1D44" w:rsidRDefault="00AB7C00" w:rsidP="003A446C">
            <w:pPr>
              <w:jc w:val="center"/>
              <w:rPr>
                <w:rFonts w:ascii="Arial" w:hAnsi="Arial" w:cs="Arial"/>
                <w:b/>
                <w:sz w:val="22"/>
                <w:szCs w:val="22"/>
              </w:rPr>
            </w:pPr>
            <w:r w:rsidRPr="004D1D44">
              <w:rPr>
                <w:rFonts w:ascii="Arial" w:hAnsi="Arial" w:cs="Arial"/>
                <w:b/>
                <w:sz w:val="22"/>
                <w:szCs w:val="22"/>
              </w:rPr>
              <w:t>Deliverable Description</w:t>
            </w:r>
          </w:p>
        </w:tc>
        <w:tc>
          <w:tcPr>
            <w:tcW w:w="1705" w:type="dxa"/>
            <w:shd w:val="clear" w:color="auto" w:fill="DAEEF3" w:themeFill="accent5" w:themeFillTint="33"/>
          </w:tcPr>
          <w:p w14:paraId="34BF4A96" w14:textId="76EB575B" w:rsidR="00AB7C00" w:rsidRPr="004D1D44" w:rsidRDefault="003A446C" w:rsidP="003A446C">
            <w:pPr>
              <w:jc w:val="center"/>
              <w:rPr>
                <w:rFonts w:ascii="Arial" w:hAnsi="Arial" w:cs="Arial"/>
                <w:b/>
                <w:sz w:val="22"/>
                <w:szCs w:val="22"/>
              </w:rPr>
            </w:pPr>
            <w:r w:rsidRPr="004D1D44">
              <w:rPr>
                <w:rFonts w:ascii="Arial" w:hAnsi="Arial" w:cs="Arial"/>
                <w:b/>
                <w:sz w:val="22"/>
                <w:szCs w:val="22"/>
              </w:rPr>
              <w:t>Due Date</w:t>
            </w:r>
          </w:p>
        </w:tc>
      </w:tr>
      <w:tr w:rsidR="00AB7C00" w14:paraId="15205460" w14:textId="77777777" w:rsidTr="003A446C">
        <w:tc>
          <w:tcPr>
            <w:tcW w:w="1435" w:type="dxa"/>
          </w:tcPr>
          <w:p w14:paraId="0DDE7335" w14:textId="6F7F7E1A" w:rsidR="00AB7C00" w:rsidRPr="004D1D44" w:rsidRDefault="00AB7C00" w:rsidP="00F219AA">
            <w:pPr>
              <w:jc w:val="both"/>
              <w:rPr>
                <w:rFonts w:ascii="Arial" w:hAnsi="Arial" w:cs="Arial"/>
                <w:b/>
                <w:sz w:val="22"/>
                <w:szCs w:val="22"/>
              </w:rPr>
            </w:pPr>
            <w:r w:rsidRPr="004D1D44">
              <w:rPr>
                <w:rFonts w:ascii="Arial" w:hAnsi="Arial" w:cs="Arial"/>
                <w:b/>
                <w:sz w:val="22"/>
                <w:szCs w:val="22"/>
              </w:rPr>
              <w:t>6.1</w:t>
            </w:r>
          </w:p>
        </w:tc>
        <w:tc>
          <w:tcPr>
            <w:tcW w:w="1440" w:type="dxa"/>
          </w:tcPr>
          <w:p w14:paraId="29F66224" w14:textId="77777777" w:rsidR="00AB7C00" w:rsidRPr="004D1D44" w:rsidRDefault="00AB7C00" w:rsidP="00F219AA">
            <w:pPr>
              <w:jc w:val="both"/>
              <w:rPr>
                <w:rFonts w:ascii="Arial" w:hAnsi="Arial" w:cs="Arial"/>
                <w:b/>
                <w:sz w:val="22"/>
                <w:szCs w:val="22"/>
              </w:rPr>
            </w:pPr>
          </w:p>
        </w:tc>
        <w:tc>
          <w:tcPr>
            <w:tcW w:w="4050" w:type="dxa"/>
          </w:tcPr>
          <w:p w14:paraId="6C1FC728" w14:textId="77777777" w:rsidR="00AB7C00" w:rsidRPr="004D1D44" w:rsidRDefault="00AB7C00" w:rsidP="00F219AA">
            <w:pPr>
              <w:jc w:val="both"/>
              <w:rPr>
                <w:rFonts w:ascii="Arial" w:hAnsi="Arial" w:cs="Arial"/>
                <w:b/>
                <w:sz w:val="22"/>
                <w:szCs w:val="22"/>
              </w:rPr>
            </w:pPr>
          </w:p>
        </w:tc>
        <w:tc>
          <w:tcPr>
            <w:tcW w:w="1705" w:type="dxa"/>
          </w:tcPr>
          <w:p w14:paraId="1A283FB2" w14:textId="77777777" w:rsidR="00AB7C00" w:rsidRPr="004D1D44" w:rsidRDefault="00AB7C00" w:rsidP="00F219AA">
            <w:pPr>
              <w:jc w:val="both"/>
              <w:rPr>
                <w:rFonts w:ascii="Arial" w:hAnsi="Arial" w:cs="Arial"/>
                <w:b/>
                <w:sz w:val="22"/>
                <w:szCs w:val="22"/>
              </w:rPr>
            </w:pPr>
          </w:p>
        </w:tc>
      </w:tr>
      <w:tr w:rsidR="00AB7C00" w14:paraId="6FE0A9E3" w14:textId="77777777" w:rsidTr="003A446C">
        <w:tc>
          <w:tcPr>
            <w:tcW w:w="1435" w:type="dxa"/>
          </w:tcPr>
          <w:p w14:paraId="1451B002" w14:textId="2191243A" w:rsidR="00AB7C00" w:rsidRPr="004D1D44" w:rsidRDefault="00AB7C00" w:rsidP="00F219AA">
            <w:pPr>
              <w:jc w:val="both"/>
              <w:rPr>
                <w:rFonts w:ascii="Arial" w:hAnsi="Arial" w:cs="Arial"/>
                <w:b/>
                <w:sz w:val="22"/>
                <w:szCs w:val="22"/>
              </w:rPr>
            </w:pPr>
            <w:r w:rsidRPr="004D1D44">
              <w:rPr>
                <w:rFonts w:ascii="Arial" w:hAnsi="Arial" w:cs="Arial"/>
                <w:b/>
                <w:sz w:val="22"/>
                <w:szCs w:val="22"/>
              </w:rPr>
              <w:t>6.2</w:t>
            </w:r>
          </w:p>
        </w:tc>
        <w:tc>
          <w:tcPr>
            <w:tcW w:w="1440" w:type="dxa"/>
          </w:tcPr>
          <w:p w14:paraId="1CD9FAFF" w14:textId="77777777" w:rsidR="00AB7C00" w:rsidRPr="004D1D44" w:rsidRDefault="00AB7C00" w:rsidP="00F219AA">
            <w:pPr>
              <w:jc w:val="both"/>
              <w:rPr>
                <w:rFonts w:ascii="Arial" w:hAnsi="Arial" w:cs="Arial"/>
                <w:b/>
                <w:sz w:val="22"/>
                <w:szCs w:val="22"/>
              </w:rPr>
            </w:pPr>
          </w:p>
        </w:tc>
        <w:tc>
          <w:tcPr>
            <w:tcW w:w="4050" w:type="dxa"/>
          </w:tcPr>
          <w:p w14:paraId="717EB9F0" w14:textId="77777777" w:rsidR="00AB7C00" w:rsidRPr="004D1D44" w:rsidRDefault="00AB7C00" w:rsidP="00F219AA">
            <w:pPr>
              <w:jc w:val="both"/>
              <w:rPr>
                <w:rFonts w:ascii="Arial" w:hAnsi="Arial" w:cs="Arial"/>
                <w:b/>
                <w:sz w:val="22"/>
                <w:szCs w:val="22"/>
              </w:rPr>
            </w:pPr>
          </w:p>
        </w:tc>
        <w:tc>
          <w:tcPr>
            <w:tcW w:w="1705" w:type="dxa"/>
          </w:tcPr>
          <w:p w14:paraId="25B019F6" w14:textId="77777777" w:rsidR="00AB7C00" w:rsidRPr="004D1D44" w:rsidRDefault="00AB7C00" w:rsidP="00F219AA">
            <w:pPr>
              <w:jc w:val="both"/>
              <w:rPr>
                <w:rFonts w:ascii="Arial" w:hAnsi="Arial" w:cs="Arial"/>
                <w:b/>
                <w:sz w:val="22"/>
                <w:szCs w:val="22"/>
              </w:rPr>
            </w:pPr>
          </w:p>
        </w:tc>
      </w:tr>
      <w:tr w:rsidR="00AB7C00" w14:paraId="40823AEC" w14:textId="77777777" w:rsidTr="003A446C">
        <w:tc>
          <w:tcPr>
            <w:tcW w:w="1435" w:type="dxa"/>
          </w:tcPr>
          <w:p w14:paraId="18E25A29" w14:textId="627DC68F" w:rsidR="00AB7C00" w:rsidRPr="004D1D44" w:rsidRDefault="00AB7C00" w:rsidP="00F219AA">
            <w:pPr>
              <w:jc w:val="both"/>
              <w:rPr>
                <w:rFonts w:ascii="Arial" w:hAnsi="Arial" w:cs="Arial"/>
                <w:b/>
                <w:sz w:val="22"/>
                <w:szCs w:val="22"/>
              </w:rPr>
            </w:pPr>
            <w:r w:rsidRPr="004D1D44">
              <w:rPr>
                <w:rFonts w:ascii="Arial" w:hAnsi="Arial" w:cs="Arial"/>
                <w:b/>
                <w:sz w:val="22"/>
                <w:szCs w:val="22"/>
              </w:rPr>
              <w:t>6.3</w:t>
            </w:r>
          </w:p>
        </w:tc>
        <w:tc>
          <w:tcPr>
            <w:tcW w:w="1440" w:type="dxa"/>
          </w:tcPr>
          <w:p w14:paraId="3EA99190" w14:textId="77777777" w:rsidR="00AB7C00" w:rsidRPr="004D1D44" w:rsidRDefault="00AB7C00" w:rsidP="00F219AA">
            <w:pPr>
              <w:jc w:val="both"/>
              <w:rPr>
                <w:rFonts w:ascii="Arial" w:hAnsi="Arial" w:cs="Arial"/>
                <w:b/>
                <w:sz w:val="22"/>
                <w:szCs w:val="22"/>
              </w:rPr>
            </w:pPr>
          </w:p>
        </w:tc>
        <w:tc>
          <w:tcPr>
            <w:tcW w:w="4050" w:type="dxa"/>
          </w:tcPr>
          <w:p w14:paraId="0A4223C6" w14:textId="77777777" w:rsidR="00AB7C00" w:rsidRPr="004D1D44" w:rsidRDefault="00AB7C00" w:rsidP="00F219AA">
            <w:pPr>
              <w:jc w:val="both"/>
              <w:rPr>
                <w:rFonts w:ascii="Arial" w:hAnsi="Arial" w:cs="Arial"/>
                <w:b/>
                <w:sz w:val="22"/>
                <w:szCs w:val="22"/>
              </w:rPr>
            </w:pPr>
          </w:p>
        </w:tc>
        <w:tc>
          <w:tcPr>
            <w:tcW w:w="1705" w:type="dxa"/>
          </w:tcPr>
          <w:p w14:paraId="266309F8" w14:textId="77777777" w:rsidR="00AB7C00" w:rsidRPr="004D1D44" w:rsidRDefault="00AB7C00" w:rsidP="00F219AA">
            <w:pPr>
              <w:jc w:val="both"/>
              <w:rPr>
                <w:rFonts w:ascii="Arial" w:hAnsi="Arial" w:cs="Arial"/>
                <w:b/>
                <w:sz w:val="22"/>
                <w:szCs w:val="22"/>
              </w:rPr>
            </w:pPr>
          </w:p>
        </w:tc>
      </w:tr>
      <w:tr w:rsidR="00AB7C00" w14:paraId="22481EC4" w14:textId="77777777" w:rsidTr="003A446C">
        <w:tc>
          <w:tcPr>
            <w:tcW w:w="1435" w:type="dxa"/>
          </w:tcPr>
          <w:p w14:paraId="5F1B42AE" w14:textId="064D5867" w:rsidR="00AB7C00" w:rsidRPr="004D1D44" w:rsidRDefault="00AB7C00" w:rsidP="00F219AA">
            <w:pPr>
              <w:jc w:val="both"/>
              <w:rPr>
                <w:rFonts w:ascii="Arial" w:hAnsi="Arial" w:cs="Arial"/>
                <w:b/>
                <w:sz w:val="22"/>
                <w:szCs w:val="22"/>
              </w:rPr>
            </w:pPr>
            <w:r w:rsidRPr="004D1D44">
              <w:rPr>
                <w:rFonts w:ascii="Arial" w:hAnsi="Arial" w:cs="Arial"/>
                <w:b/>
                <w:sz w:val="22"/>
                <w:szCs w:val="22"/>
              </w:rPr>
              <w:t>6.4</w:t>
            </w:r>
          </w:p>
        </w:tc>
        <w:tc>
          <w:tcPr>
            <w:tcW w:w="1440" w:type="dxa"/>
          </w:tcPr>
          <w:p w14:paraId="33D9E9F9" w14:textId="77777777" w:rsidR="00AB7C00" w:rsidRPr="004D1D44" w:rsidRDefault="00AB7C00" w:rsidP="00F219AA">
            <w:pPr>
              <w:jc w:val="both"/>
              <w:rPr>
                <w:rFonts w:ascii="Arial" w:hAnsi="Arial" w:cs="Arial"/>
                <w:b/>
                <w:sz w:val="22"/>
                <w:szCs w:val="22"/>
              </w:rPr>
            </w:pPr>
          </w:p>
        </w:tc>
        <w:tc>
          <w:tcPr>
            <w:tcW w:w="4050" w:type="dxa"/>
          </w:tcPr>
          <w:p w14:paraId="49F1CA5A" w14:textId="77777777" w:rsidR="00AB7C00" w:rsidRPr="004D1D44" w:rsidRDefault="00AB7C00" w:rsidP="00F219AA">
            <w:pPr>
              <w:jc w:val="both"/>
              <w:rPr>
                <w:rFonts w:ascii="Arial" w:hAnsi="Arial" w:cs="Arial"/>
                <w:b/>
                <w:sz w:val="22"/>
                <w:szCs w:val="22"/>
              </w:rPr>
            </w:pPr>
          </w:p>
        </w:tc>
        <w:tc>
          <w:tcPr>
            <w:tcW w:w="1705" w:type="dxa"/>
          </w:tcPr>
          <w:p w14:paraId="5BECB0D1" w14:textId="77777777" w:rsidR="00AB7C00" w:rsidRPr="004D1D44" w:rsidRDefault="00AB7C00" w:rsidP="00F219AA">
            <w:pPr>
              <w:jc w:val="both"/>
              <w:rPr>
                <w:rFonts w:ascii="Arial" w:hAnsi="Arial" w:cs="Arial"/>
                <w:b/>
                <w:sz w:val="22"/>
                <w:szCs w:val="22"/>
              </w:rPr>
            </w:pPr>
          </w:p>
        </w:tc>
      </w:tr>
      <w:tr w:rsidR="00AB7C00" w14:paraId="01B40DCB" w14:textId="77777777" w:rsidTr="003A446C">
        <w:tc>
          <w:tcPr>
            <w:tcW w:w="1435" w:type="dxa"/>
          </w:tcPr>
          <w:p w14:paraId="43D0FAB4" w14:textId="73312B6B" w:rsidR="00AB7C00" w:rsidRPr="004D1D44" w:rsidRDefault="00AB7C00" w:rsidP="00F219AA">
            <w:pPr>
              <w:jc w:val="both"/>
              <w:rPr>
                <w:rFonts w:ascii="Arial" w:hAnsi="Arial" w:cs="Arial"/>
                <w:b/>
                <w:sz w:val="22"/>
                <w:szCs w:val="22"/>
              </w:rPr>
            </w:pPr>
            <w:r w:rsidRPr="004D1D44">
              <w:rPr>
                <w:rFonts w:ascii="Arial" w:hAnsi="Arial" w:cs="Arial"/>
                <w:b/>
                <w:sz w:val="22"/>
                <w:szCs w:val="22"/>
              </w:rPr>
              <w:t>6.5</w:t>
            </w:r>
          </w:p>
        </w:tc>
        <w:tc>
          <w:tcPr>
            <w:tcW w:w="1440" w:type="dxa"/>
          </w:tcPr>
          <w:p w14:paraId="432E9964" w14:textId="77777777" w:rsidR="00AB7C00" w:rsidRPr="004D1D44" w:rsidRDefault="00AB7C00" w:rsidP="00F219AA">
            <w:pPr>
              <w:jc w:val="both"/>
              <w:rPr>
                <w:rFonts w:ascii="Arial" w:hAnsi="Arial" w:cs="Arial"/>
                <w:b/>
                <w:sz w:val="22"/>
                <w:szCs w:val="22"/>
              </w:rPr>
            </w:pPr>
          </w:p>
        </w:tc>
        <w:tc>
          <w:tcPr>
            <w:tcW w:w="4050" w:type="dxa"/>
          </w:tcPr>
          <w:p w14:paraId="6DBF6E89" w14:textId="77777777" w:rsidR="00AB7C00" w:rsidRPr="004D1D44" w:rsidRDefault="00AB7C00" w:rsidP="00F219AA">
            <w:pPr>
              <w:jc w:val="both"/>
              <w:rPr>
                <w:rFonts w:ascii="Arial" w:hAnsi="Arial" w:cs="Arial"/>
                <w:b/>
                <w:sz w:val="22"/>
                <w:szCs w:val="22"/>
              </w:rPr>
            </w:pPr>
          </w:p>
        </w:tc>
        <w:tc>
          <w:tcPr>
            <w:tcW w:w="1705" w:type="dxa"/>
          </w:tcPr>
          <w:p w14:paraId="64007C79" w14:textId="77777777" w:rsidR="00AB7C00" w:rsidRPr="004D1D44" w:rsidRDefault="00AB7C00" w:rsidP="00F219AA">
            <w:pPr>
              <w:jc w:val="both"/>
              <w:rPr>
                <w:rFonts w:ascii="Arial" w:hAnsi="Arial" w:cs="Arial"/>
                <w:b/>
                <w:sz w:val="22"/>
                <w:szCs w:val="22"/>
              </w:rPr>
            </w:pPr>
          </w:p>
        </w:tc>
      </w:tr>
      <w:tr w:rsidR="00AB7C00" w14:paraId="1DCEE1D1" w14:textId="77777777" w:rsidTr="003A446C">
        <w:tc>
          <w:tcPr>
            <w:tcW w:w="1435" w:type="dxa"/>
          </w:tcPr>
          <w:p w14:paraId="7381E46F" w14:textId="7036647A" w:rsidR="00AB7C00" w:rsidRPr="004D1D44" w:rsidRDefault="00AB7C00" w:rsidP="00F219AA">
            <w:pPr>
              <w:jc w:val="both"/>
              <w:rPr>
                <w:rFonts w:ascii="Arial" w:hAnsi="Arial" w:cs="Arial"/>
                <w:b/>
                <w:sz w:val="22"/>
                <w:szCs w:val="22"/>
              </w:rPr>
            </w:pPr>
            <w:r w:rsidRPr="004D1D44">
              <w:rPr>
                <w:rFonts w:ascii="Arial" w:hAnsi="Arial" w:cs="Arial"/>
                <w:b/>
                <w:sz w:val="22"/>
                <w:szCs w:val="22"/>
              </w:rPr>
              <w:t>6.6</w:t>
            </w:r>
          </w:p>
        </w:tc>
        <w:tc>
          <w:tcPr>
            <w:tcW w:w="1440" w:type="dxa"/>
          </w:tcPr>
          <w:p w14:paraId="59255F4D" w14:textId="77777777" w:rsidR="00AB7C00" w:rsidRPr="004D1D44" w:rsidRDefault="00AB7C00" w:rsidP="00F219AA">
            <w:pPr>
              <w:jc w:val="both"/>
              <w:rPr>
                <w:rFonts w:ascii="Arial" w:hAnsi="Arial" w:cs="Arial"/>
                <w:b/>
                <w:sz w:val="22"/>
                <w:szCs w:val="22"/>
              </w:rPr>
            </w:pPr>
          </w:p>
        </w:tc>
        <w:tc>
          <w:tcPr>
            <w:tcW w:w="4050" w:type="dxa"/>
          </w:tcPr>
          <w:p w14:paraId="09C5E9D0" w14:textId="77777777" w:rsidR="00AB7C00" w:rsidRPr="004D1D44" w:rsidRDefault="00AB7C00" w:rsidP="00F219AA">
            <w:pPr>
              <w:jc w:val="both"/>
              <w:rPr>
                <w:rFonts w:ascii="Arial" w:hAnsi="Arial" w:cs="Arial"/>
                <w:b/>
                <w:sz w:val="22"/>
                <w:szCs w:val="22"/>
              </w:rPr>
            </w:pPr>
          </w:p>
        </w:tc>
        <w:tc>
          <w:tcPr>
            <w:tcW w:w="1705" w:type="dxa"/>
          </w:tcPr>
          <w:p w14:paraId="08A78611" w14:textId="77777777" w:rsidR="00AB7C00" w:rsidRPr="004D1D44" w:rsidRDefault="00AB7C00" w:rsidP="00F219AA">
            <w:pPr>
              <w:jc w:val="both"/>
              <w:rPr>
                <w:rFonts w:ascii="Arial" w:hAnsi="Arial" w:cs="Arial"/>
                <w:b/>
                <w:sz w:val="22"/>
                <w:szCs w:val="22"/>
              </w:rPr>
            </w:pPr>
          </w:p>
        </w:tc>
      </w:tr>
      <w:tr w:rsidR="00AB7C00" w14:paraId="2BD95165" w14:textId="77777777" w:rsidTr="003A446C">
        <w:tc>
          <w:tcPr>
            <w:tcW w:w="1435" w:type="dxa"/>
          </w:tcPr>
          <w:p w14:paraId="24B9C5C6" w14:textId="28908381" w:rsidR="00AB7C00" w:rsidRPr="004D1D44" w:rsidRDefault="00AB7C00" w:rsidP="00F219AA">
            <w:pPr>
              <w:jc w:val="both"/>
              <w:rPr>
                <w:rFonts w:ascii="Arial" w:hAnsi="Arial" w:cs="Arial"/>
                <w:b/>
                <w:sz w:val="22"/>
                <w:szCs w:val="22"/>
              </w:rPr>
            </w:pPr>
            <w:r w:rsidRPr="004D1D44">
              <w:rPr>
                <w:rFonts w:ascii="Arial" w:hAnsi="Arial" w:cs="Arial"/>
                <w:b/>
                <w:sz w:val="22"/>
                <w:szCs w:val="22"/>
              </w:rPr>
              <w:t>6.7</w:t>
            </w:r>
          </w:p>
        </w:tc>
        <w:tc>
          <w:tcPr>
            <w:tcW w:w="1440" w:type="dxa"/>
          </w:tcPr>
          <w:p w14:paraId="05E51546" w14:textId="77777777" w:rsidR="00AB7C00" w:rsidRPr="004D1D44" w:rsidRDefault="00AB7C00" w:rsidP="00F219AA">
            <w:pPr>
              <w:jc w:val="both"/>
              <w:rPr>
                <w:rFonts w:ascii="Arial" w:hAnsi="Arial" w:cs="Arial"/>
                <w:b/>
                <w:sz w:val="22"/>
                <w:szCs w:val="22"/>
              </w:rPr>
            </w:pPr>
          </w:p>
        </w:tc>
        <w:tc>
          <w:tcPr>
            <w:tcW w:w="4050" w:type="dxa"/>
          </w:tcPr>
          <w:p w14:paraId="406DD7D3" w14:textId="77777777" w:rsidR="00AB7C00" w:rsidRPr="004D1D44" w:rsidRDefault="00AB7C00" w:rsidP="00F219AA">
            <w:pPr>
              <w:jc w:val="both"/>
              <w:rPr>
                <w:rFonts w:ascii="Arial" w:hAnsi="Arial" w:cs="Arial"/>
                <w:b/>
                <w:sz w:val="22"/>
                <w:szCs w:val="22"/>
              </w:rPr>
            </w:pPr>
          </w:p>
        </w:tc>
        <w:tc>
          <w:tcPr>
            <w:tcW w:w="1705" w:type="dxa"/>
          </w:tcPr>
          <w:p w14:paraId="50FD98BC" w14:textId="77777777" w:rsidR="00AB7C00" w:rsidRPr="004D1D44" w:rsidRDefault="00AB7C00" w:rsidP="00F219AA">
            <w:pPr>
              <w:jc w:val="both"/>
              <w:rPr>
                <w:rFonts w:ascii="Arial" w:hAnsi="Arial" w:cs="Arial"/>
                <w:b/>
                <w:sz w:val="22"/>
                <w:szCs w:val="22"/>
              </w:rPr>
            </w:pPr>
          </w:p>
        </w:tc>
      </w:tr>
    </w:tbl>
    <w:p w14:paraId="1C2FFFAB" w14:textId="77777777" w:rsidR="00637FA6" w:rsidRDefault="00637FA6" w:rsidP="00F219AA">
      <w:pPr>
        <w:ind w:left="720"/>
        <w:jc w:val="both"/>
        <w:rPr>
          <w:rFonts w:ascii="Arial" w:hAnsi="Arial" w:cs="Arial"/>
          <w:b/>
          <w:sz w:val="22"/>
          <w:szCs w:val="22"/>
          <w:highlight w:val="yellow"/>
        </w:rPr>
      </w:pPr>
    </w:p>
    <w:p w14:paraId="33EB55F4" w14:textId="116EBAA9" w:rsidR="00B50935" w:rsidRPr="0057269A" w:rsidRDefault="00B50935" w:rsidP="00F219AA">
      <w:pPr>
        <w:ind w:left="720"/>
        <w:jc w:val="both"/>
        <w:rPr>
          <w:rFonts w:ascii="Arial" w:hAnsi="Arial" w:cs="Arial"/>
          <w:b/>
          <w:sz w:val="22"/>
          <w:szCs w:val="22"/>
        </w:rPr>
      </w:pPr>
      <w:bookmarkStart w:id="2" w:name="_Hlk61957897"/>
      <w:r w:rsidRPr="00B50935">
        <w:rPr>
          <w:rFonts w:ascii="Arial" w:hAnsi="Arial" w:cs="Arial"/>
          <w:b/>
          <w:sz w:val="22"/>
          <w:szCs w:val="22"/>
          <w:highlight w:val="yellow"/>
        </w:rPr>
        <w:t>[The following types of Deliverables are provided as sample</w:t>
      </w:r>
      <w:r w:rsidR="003A446C">
        <w:rPr>
          <w:rFonts w:ascii="Arial" w:hAnsi="Arial" w:cs="Arial"/>
          <w:b/>
          <w:sz w:val="22"/>
          <w:szCs w:val="22"/>
          <w:highlight w:val="yellow"/>
        </w:rPr>
        <w:t>s</w:t>
      </w:r>
      <w:r w:rsidR="00BF0DD5">
        <w:rPr>
          <w:rFonts w:ascii="Arial" w:hAnsi="Arial" w:cs="Arial"/>
          <w:b/>
          <w:sz w:val="22"/>
          <w:szCs w:val="22"/>
          <w:highlight w:val="yellow"/>
        </w:rPr>
        <w:t xml:space="preserve">, </w:t>
      </w:r>
      <w:proofErr w:type="gramStart"/>
      <w:r w:rsidR="003A446C">
        <w:rPr>
          <w:rFonts w:ascii="Arial" w:hAnsi="Arial" w:cs="Arial"/>
          <w:b/>
          <w:sz w:val="22"/>
          <w:szCs w:val="22"/>
          <w:highlight w:val="yellow"/>
        </w:rPr>
        <w:t>Please</w:t>
      </w:r>
      <w:proofErr w:type="gramEnd"/>
      <w:r w:rsidR="003A446C">
        <w:rPr>
          <w:rFonts w:ascii="Arial" w:hAnsi="Arial" w:cs="Arial"/>
          <w:b/>
          <w:sz w:val="22"/>
          <w:szCs w:val="22"/>
          <w:highlight w:val="yellow"/>
        </w:rPr>
        <w:t xml:space="preserve"> add those needed to </w:t>
      </w:r>
      <w:r w:rsidR="00B64196">
        <w:rPr>
          <w:rFonts w:ascii="Arial" w:hAnsi="Arial" w:cs="Arial"/>
          <w:b/>
          <w:sz w:val="22"/>
          <w:szCs w:val="22"/>
          <w:highlight w:val="yellow"/>
        </w:rPr>
        <w:t xml:space="preserve">the list of deliverables (in </w:t>
      </w:r>
      <w:r w:rsidR="003A446C">
        <w:rPr>
          <w:rFonts w:ascii="Arial" w:hAnsi="Arial" w:cs="Arial"/>
          <w:b/>
          <w:sz w:val="22"/>
          <w:szCs w:val="22"/>
          <w:highlight w:val="yellow"/>
        </w:rPr>
        <w:t>table above</w:t>
      </w:r>
      <w:r w:rsidR="00B64196">
        <w:rPr>
          <w:rFonts w:ascii="Arial" w:hAnsi="Arial" w:cs="Arial"/>
          <w:b/>
          <w:sz w:val="22"/>
          <w:szCs w:val="22"/>
          <w:highlight w:val="yellow"/>
        </w:rPr>
        <w:t xml:space="preserve"> or similar format</w:t>
      </w:r>
      <w:r w:rsidR="004D1D44">
        <w:rPr>
          <w:rFonts w:ascii="Arial" w:hAnsi="Arial" w:cs="Arial"/>
          <w:b/>
          <w:sz w:val="22"/>
          <w:szCs w:val="22"/>
          <w:highlight w:val="yellow"/>
        </w:rPr>
        <w:t>.)</w:t>
      </w:r>
      <w:r w:rsidR="004353E8">
        <w:rPr>
          <w:rFonts w:ascii="Arial" w:hAnsi="Arial" w:cs="Arial"/>
          <w:b/>
          <w:sz w:val="22"/>
          <w:szCs w:val="22"/>
          <w:highlight w:val="yellow"/>
        </w:rPr>
        <w:t>]</w:t>
      </w:r>
      <w:r w:rsidR="003A446C">
        <w:rPr>
          <w:rFonts w:ascii="Arial" w:hAnsi="Arial" w:cs="Arial"/>
          <w:b/>
          <w:sz w:val="22"/>
          <w:szCs w:val="22"/>
          <w:highlight w:val="yellow"/>
        </w:rPr>
        <w:t xml:space="preserve">  </w:t>
      </w:r>
    </w:p>
    <w:p w14:paraId="664D4988" w14:textId="77777777" w:rsidR="00B50935" w:rsidRPr="0057269A" w:rsidRDefault="00B50935" w:rsidP="00B50935">
      <w:pPr>
        <w:rPr>
          <w:rFonts w:ascii="Arial" w:hAnsi="Arial" w:cs="Arial"/>
          <w:b/>
          <w:sz w:val="22"/>
          <w:szCs w:val="22"/>
        </w:rPr>
      </w:pPr>
    </w:p>
    <w:p w14:paraId="3E0AC2B8" w14:textId="4FCD6E2D" w:rsidR="00B50935" w:rsidRPr="00384445" w:rsidRDefault="00B50935" w:rsidP="00B64196">
      <w:pPr>
        <w:pStyle w:val="Heading2"/>
        <w:numPr>
          <w:ilvl w:val="0"/>
          <w:numId w:val="0"/>
        </w:numPr>
        <w:ind w:left="1260"/>
        <w:jc w:val="both"/>
        <w:rPr>
          <w:rFonts w:ascii="Arial" w:hAnsi="Arial" w:cs="Arial"/>
          <w:color w:val="auto"/>
          <w:sz w:val="22"/>
          <w:szCs w:val="22"/>
          <w:highlight w:val="yellow"/>
        </w:rPr>
      </w:pPr>
      <w:r w:rsidRPr="00384445">
        <w:rPr>
          <w:rFonts w:ascii="Arial" w:hAnsi="Arial" w:cs="Arial"/>
          <w:b/>
          <w:bCs/>
          <w:color w:val="auto"/>
          <w:sz w:val="22"/>
          <w:szCs w:val="22"/>
          <w:highlight w:val="yellow"/>
        </w:rPr>
        <w:t>Weekly Highlights Report:</w:t>
      </w:r>
      <w:r w:rsidRPr="00384445">
        <w:rPr>
          <w:rFonts w:ascii="Arial" w:hAnsi="Arial" w:cs="Arial"/>
          <w:color w:val="auto"/>
          <w:sz w:val="22"/>
          <w:szCs w:val="22"/>
          <w:highlight w:val="yellow"/>
        </w:rPr>
        <w:t xml:space="preserve"> The </w:t>
      </w:r>
      <w:r w:rsidR="004D1D44">
        <w:rPr>
          <w:rFonts w:ascii="Arial" w:hAnsi="Arial" w:cs="Arial"/>
          <w:color w:val="auto"/>
          <w:sz w:val="22"/>
          <w:szCs w:val="22"/>
          <w:highlight w:val="yellow"/>
        </w:rPr>
        <w:t>VSP</w:t>
      </w:r>
      <w:r w:rsidRPr="00384445">
        <w:rPr>
          <w:rFonts w:ascii="Arial" w:hAnsi="Arial" w:cs="Arial"/>
          <w:color w:val="auto"/>
          <w:sz w:val="22"/>
          <w:szCs w:val="22"/>
          <w:highlight w:val="yellow"/>
        </w:rPr>
        <w:t xml:space="preserve"> shall provide to </w:t>
      </w:r>
      <w:r w:rsidR="004D1D44">
        <w:rPr>
          <w:rFonts w:ascii="Arial" w:hAnsi="Arial" w:cs="Arial"/>
          <w:color w:val="auto"/>
          <w:sz w:val="22"/>
          <w:szCs w:val="22"/>
          <w:highlight w:val="yellow"/>
        </w:rPr>
        <w:t>participants</w:t>
      </w:r>
      <w:r w:rsidRPr="00384445">
        <w:rPr>
          <w:rFonts w:ascii="Arial" w:hAnsi="Arial" w:cs="Arial"/>
          <w:color w:val="auto"/>
          <w:sz w:val="22"/>
          <w:szCs w:val="22"/>
          <w:highlight w:val="yellow"/>
        </w:rPr>
        <w:t xml:space="preserve"> in electronic format, i.e., a brief (1-2 page) description of actions or events. This shall include significant technical developments, key decisions resulting from a meeting or review, or other items of interest to </w:t>
      </w:r>
      <w:r w:rsidR="004D1D44">
        <w:rPr>
          <w:rFonts w:ascii="Arial" w:hAnsi="Arial" w:cs="Arial"/>
          <w:color w:val="auto"/>
          <w:sz w:val="22"/>
          <w:szCs w:val="22"/>
          <w:highlight w:val="yellow"/>
        </w:rPr>
        <w:t>the participants</w:t>
      </w:r>
      <w:r w:rsidRPr="00384445">
        <w:rPr>
          <w:rFonts w:ascii="Arial" w:hAnsi="Arial" w:cs="Arial"/>
          <w:color w:val="auto"/>
          <w:sz w:val="22"/>
          <w:szCs w:val="22"/>
          <w:highlight w:val="yellow"/>
        </w:rPr>
        <w:t>.</w:t>
      </w:r>
    </w:p>
    <w:p w14:paraId="3DDCDE4B" w14:textId="77777777" w:rsidR="00B50935" w:rsidRPr="00384445" w:rsidRDefault="00B50935" w:rsidP="00BF0DD5">
      <w:pPr>
        <w:ind w:left="720"/>
        <w:rPr>
          <w:rFonts w:ascii="Arial" w:hAnsi="Arial" w:cs="Arial"/>
          <w:sz w:val="22"/>
          <w:szCs w:val="22"/>
          <w:highlight w:val="yellow"/>
        </w:rPr>
      </w:pPr>
    </w:p>
    <w:p w14:paraId="5D48A7BB" w14:textId="3661C889" w:rsidR="00B50935" w:rsidRPr="00384445" w:rsidRDefault="00B50935" w:rsidP="00B64196">
      <w:pPr>
        <w:pStyle w:val="Heading2"/>
        <w:numPr>
          <w:ilvl w:val="0"/>
          <w:numId w:val="0"/>
        </w:numPr>
        <w:ind w:left="1260"/>
        <w:jc w:val="both"/>
        <w:rPr>
          <w:rFonts w:ascii="Arial" w:hAnsi="Arial" w:cs="Arial"/>
          <w:color w:val="auto"/>
          <w:sz w:val="22"/>
          <w:szCs w:val="22"/>
          <w:highlight w:val="yellow"/>
        </w:rPr>
      </w:pPr>
      <w:r w:rsidRPr="00384445">
        <w:rPr>
          <w:rFonts w:ascii="Arial" w:hAnsi="Arial" w:cs="Arial"/>
          <w:b/>
          <w:bCs/>
          <w:color w:val="auto"/>
          <w:sz w:val="22"/>
          <w:szCs w:val="22"/>
          <w:highlight w:val="yellow"/>
        </w:rPr>
        <w:t xml:space="preserve">Monthly Technical Progress Report: </w:t>
      </w:r>
      <w:r w:rsidRPr="00384445">
        <w:rPr>
          <w:rFonts w:ascii="Arial" w:hAnsi="Arial" w:cs="Arial"/>
          <w:color w:val="auto"/>
          <w:sz w:val="22"/>
          <w:szCs w:val="22"/>
          <w:highlight w:val="yellow"/>
        </w:rPr>
        <w:t xml:space="preserve">The </w:t>
      </w:r>
      <w:r w:rsidR="004D1D44">
        <w:rPr>
          <w:rFonts w:ascii="Arial" w:hAnsi="Arial" w:cs="Arial"/>
          <w:color w:val="auto"/>
          <w:sz w:val="22"/>
          <w:szCs w:val="22"/>
          <w:highlight w:val="yellow"/>
        </w:rPr>
        <w:t>VSP</w:t>
      </w:r>
      <w:r w:rsidRPr="00384445">
        <w:rPr>
          <w:rFonts w:ascii="Arial" w:hAnsi="Arial" w:cs="Arial"/>
          <w:color w:val="auto"/>
          <w:sz w:val="22"/>
          <w:szCs w:val="22"/>
          <w:highlight w:val="yellow"/>
        </w:rPr>
        <w:t xml:space="preserve"> shall prepare and </w:t>
      </w:r>
      <w:proofErr w:type="gramStart"/>
      <w:r w:rsidRPr="00384445">
        <w:rPr>
          <w:rFonts w:ascii="Arial" w:hAnsi="Arial" w:cs="Arial"/>
          <w:color w:val="auto"/>
          <w:sz w:val="22"/>
          <w:szCs w:val="22"/>
          <w:highlight w:val="yellow"/>
        </w:rPr>
        <w:t>submit</w:t>
      </w:r>
      <w:proofErr w:type="gramEnd"/>
      <w:r w:rsidRPr="00384445">
        <w:rPr>
          <w:rFonts w:ascii="Arial" w:hAnsi="Arial" w:cs="Arial"/>
          <w:color w:val="auto"/>
          <w:sz w:val="22"/>
          <w:szCs w:val="22"/>
          <w:highlight w:val="yellow"/>
        </w:rPr>
        <w:t xml:space="preserve"> to </w:t>
      </w:r>
      <w:r w:rsidR="004D1D44">
        <w:rPr>
          <w:rFonts w:ascii="Arial" w:hAnsi="Arial" w:cs="Arial"/>
          <w:color w:val="auto"/>
          <w:sz w:val="22"/>
          <w:szCs w:val="22"/>
          <w:highlight w:val="yellow"/>
        </w:rPr>
        <w:t>participants</w:t>
      </w:r>
      <w:r w:rsidRPr="00384445">
        <w:rPr>
          <w:rFonts w:ascii="Arial" w:hAnsi="Arial" w:cs="Arial"/>
          <w:color w:val="auto"/>
          <w:sz w:val="22"/>
          <w:szCs w:val="22"/>
          <w:highlight w:val="yellow"/>
        </w:rPr>
        <w:t xml:space="preserve"> by the *** day of each month a technical progress report. This report shall communicate an assessment of </w:t>
      </w:r>
      <w:r w:rsidR="00B9364A">
        <w:rPr>
          <w:rFonts w:ascii="Arial" w:hAnsi="Arial" w:cs="Arial"/>
          <w:color w:val="auto"/>
          <w:sz w:val="22"/>
          <w:szCs w:val="22"/>
          <w:highlight w:val="yellow"/>
        </w:rPr>
        <w:t>VSP</w:t>
      </w:r>
      <w:r w:rsidRPr="00384445">
        <w:rPr>
          <w:rFonts w:ascii="Arial" w:hAnsi="Arial" w:cs="Arial"/>
          <w:color w:val="auto"/>
          <w:sz w:val="22"/>
          <w:szCs w:val="22"/>
          <w:highlight w:val="yellow"/>
        </w:rPr>
        <w:t xml:space="preserve"> status, explain variances and problems, report accomplishment of performance milestones and/or deliverables, and discuss any other areas of concern or achievement.</w:t>
      </w:r>
    </w:p>
    <w:p w14:paraId="47578B86" w14:textId="77777777" w:rsidR="00B50935" w:rsidRPr="00384445" w:rsidRDefault="00B50935" w:rsidP="00BF0DD5">
      <w:pPr>
        <w:ind w:left="720"/>
        <w:rPr>
          <w:rFonts w:ascii="Arial" w:hAnsi="Arial" w:cs="Arial"/>
          <w:sz w:val="22"/>
          <w:szCs w:val="22"/>
          <w:highlight w:val="yellow"/>
        </w:rPr>
      </w:pPr>
    </w:p>
    <w:p w14:paraId="04905E50" w14:textId="156B2479" w:rsidR="00B50935" w:rsidRPr="00BF0DD5" w:rsidRDefault="00B50935" w:rsidP="00B64196">
      <w:pPr>
        <w:pStyle w:val="Heading2"/>
        <w:numPr>
          <w:ilvl w:val="0"/>
          <w:numId w:val="0"/>
        </w:numPr>
        <w:ind w:left="1260"/>
        <w:jc w:val="both"/>
        <w:rPr>
          <w:rFonts w:ascii="Arial" w:hAnsi="Arial" w:cs="Arial"/>
          <w:b/>
          <w:bCs/>
          <w:color w:val="auto"/>
          <w:sz w:val="22"/>
          <w:szCs w:val="22"/>
        </w:rPr>
      </w:pPr>
      <w:r w:rsidRPr="00384445">
        <w:rPr>
          <w:rFonts w:ascii="Arial" w:hAnsi="Arial" w:cs="Arial"/>
          <w:b/>
          <w:bCs/>
          <w:color w:val="auto"/>
          <w:sz w:val="22"/>
          <w:szCs w:val="22"/>
          <w:highlight w:val="yellow"/>
        </w:rPr>
        <w:t>Final Technical Report:</w:t>
      </w:r>
      <w:r w:rsidRPr="00384445">
        <w:rPr>
          <w:rFonts w:ascii="Arial" w:hAnsi="Arial" w:cs="Arial"/>
          <w:color w:val="auto"/>
          <w:sz w:val="22"/>
          <w:szCs w:val="22"/>
          <w:highlight w:val="yellow"/>
        </w:rPr>
        <w:t xml:space="preserve"> The </w:t>
      </w:r>
      <w:r w:rsidR="004D1D44">
        <w:rPr>
          <w:rFonts w:ascii="Arial" w:hAnsi="Arial" w:cs="Arial"/>
          <w:color w:val="auto"/>
          <w:sz w:val="22"/>
          <w:szCs w:val="22"/>
          <w:highlight w:val="yellow"/>
        </w:rPr>
        <w:t>VSP</w:t>
      </w:r>
      <w:r w:rsidRPr="00384445">
        <w:rPr>
          <w:rFonts w:ascii="Arial" w:hAnsi="Arial" w:cs="Arial"/>
          <w:color w:val="auto"/>
          <w:sz w:val="22"/>
          <w:szCs w:val="22"/>
          <w:highlight w:val="yellow"/>
        </w:rPr>
        <w:t xml:space="preserve"> shall prepare and </w:t>
      </w:r>
      <w:proofErr w:type="gramStart"/>
      <w:r w:rsidRPr="00384445">
        <w:rPr>
          <w:rFonts w:ascii="Arial" w:hAnsi="Arial" w:cs="Arial"/>
          <w:color w:val="auto"/>
          <w:sz w:val="22"/>
          <w:szCs w:val="22"/>
          <w:highlight w:val="yellow"/>
        </w:rPr>
        <w:t>submit</w:t>
      </w:r>
      <w:proofErr w:type="gramEnd"/>
      <w:r w:rsidRPr="00384445">
        <w:rPr>
          <w:rFonts w:ascii="Arial" w:hAnsi="Arial" w:cs="Arial"/>
          <w:color w:val="auto"/>
          <w:sz w:val="22"/>
          <w:szCs w:val="22"/>
          <w:highlight w:val="yellow"/>
        </w:rPr>
        <w:t xml:space="preserve"> to </w:t>
      </w:r>
      <w:r w:rsidR="004D1D44">
        <w:rPr>
          <w:rFonts w:ascii="Arial" w:hAnsi="Arial" w:cs="Arial"/>
          <w:color w:val="auto"/>
          <w:sz w:val="22"/>
          <w:szCs w:val="22"/>
          <w:highlight w:val="yellow"/>
        </w:rPr>
        <w:t>participants</w:t>
      </w:r>
      <w:r w:rsidRPr="00384445">
        <w:rPr>
          <w:rFonts w:ascii="Arial" w:hAnsi="Arial" w:cs="Arial"/>
          <w:color w:val="auto"/>
          <w:sz w:val="22"/>
          <w:szCs w:val="22"/>
          <w:highlight w:val="yellow"/>
        </w:rPr>
        <w:t xml:space="preserve"> a final technical report, both in draft and final version. The draft version shall be due *** days prior to the completion date of the subcontract. </w:t>
      </w:r>
      <w:r w:rsidR="004D1D44">
        <w:rPr>
          <w:rFonts w:ascii="Arial" w:hAnsi="Arial" w:cs="Arial"/>
          <w:color w:val="auto"/>
          <w:sz w:val="22"/>
          <w:szCs w:val="22"/>
          <w:highlight w:val="yellow"/>
        </w:rPr>
        <w:t>Participants</w:t>
      </w:r>
      <w:r w:rsidRPr="00384445">
        <w:rPr>
          <w:rFonts w:ascii="Arial" w:hAnsi="Arial" w:cs="Arial"/>
          <w:color w:val="auto"/>
          <w:sz w:val="22"/>
          <w:szCs w:val="22"/>
          <w:highlight w:val="yellow"/>
        </w:rPr>
        <w:t xml:space="preserve"> will have *** days to review the draft version and </w:t>
      </w:r>
      <w:proofErr w:type="gramStart"/>
      <w:r w:rsidRPr="00384445">
        <w:rPr>
          <w:rFonts w:ascii="Arial" w:hAnsi="Arial" w:cs="Arial"/>
          <w:color w:val="auto"/>
          <w:sz w:val="22"/>
          <w:szCs w:val="22"/>
          <w:highlight w:val="yellow"/>
        </w:rPr>
        <w:t>provide</w:t>
      </w:r>
      <w:proofErr w:type="gramEnd"/>
      <w:r w:rsidRPr="00384445">
        <w:rPr>
          <w:rFonts w:ascii="Arial" w:hAnsi="Arial" w:cs="Arial"/>
          <w:color w:val="auto"/>
          <w:sz w:val="22"/>
          <w:szCs w:val="22"/>
          <w:highlight w:val="yellow"/>
        </w:rPr>
        <w:t xml:space="preserve"> written comments to the </w:t>
      </w:r>
      <w:r w:rsidR="00B9364A">
        <w:rPr>
          <w:rFonts w:ascii="Arial" w:hAnsi="Arial" w:cs="Arial"/>
          <w:color w:val="auto"/>
          <w:sz w:val="22"/>
          <w:szCs w:val="22"/>
          <w:highlight w:val="yellow"/>
        </w:rPr>
        <w:t>VSP</w:t>
      </w:r>
      <w:r w:rsidRPr="00384445">
        <w:rPr>
          <w:rFonts w:ascii="Arial" w:hAnsi="Arial" w:cs="Arial"/>
          <w:color w:val="auto"/>
          <w:sz w:val="22"/>
          <w:szCs w:val="22"/>
          <w:highlight w:val="yellow"/>
        </w:rPr>
        <w:t xml:space="preserve">. The </w:t>
      </w:r>
      <w:r w:rsidR="00B9364A">
        <w:rPr>
          <w:rFonts w:ascii="Arial" w:hAnsi="Arial" w:cs="Arial"/>
          <w:color w:val="auto"/>
          <w:sz w:val="22"/>
          <w:szCs w:val="22"/>
          <w:highlight w:val="yellow"/>
        </w:rPr>
        <w:t>VSP</w:t>
      </w:r>
      <w:r w:rsidRPr="00384445">
        <w:rPr>
          <w:rFonts w:ascii="Arial" w:hAnsi="Arial" w:cs="Arial"/>
          <w:color w:val="auto"/>
          <w:sz w:val="22"/>
          <w:szCs w:val="22"/>
          <w:highlight w:val="yellow"/>
        </w:rPr>
        <w:t xml:space="preserve"> shall make any corrections or revisions per </w:t>
      </w:r>
      <w:r w:rsidR="004D1D44">
        <w:rPr>
          <w:rFonts w:ascii="Arial" w:hAnsi="Arial" w:cs="Arial"/>
          <w:color w:val="auto"/>
          <w:sz w:val="22"/>
          <w:szCs w:val="22"/>
          <w:highlight w:val="yellow"/>
        </w:rPr>
        <w:t>the participant’s</w:t>
      </w:r>
      <w:r w:rsidRPr="00384445">
        <w:rPr>
          <w:rFonts w:ascii="Arial" w:hAnsi="Arial" w:cs="Arial"/>
          <w:color w:val="auto"/>
          <w:sz w:val="22"/>
          <w:szCs w:val="22"/>
          <w:highlight w:val="yellow"/>
        </w:rPr>
        <w:t xml:space="preserve"> written comments no later than the period of performance end date and </w:t>
      </w:r>
      <w:proofErr w:type="gramStart"/>
      <w:r w:rsidRPr="00384445">
        <w:rPr>
          <w:rFonts w:ascii="Arial" w:hAnsi="Arial" w:cs="Arial"/>
          <w:color w:val="auto"/>
          <w:sz w:val="22"/>
          <w:szCs w:val="22"/>
          <w:highlight w:val="yellow"/>
        </w:rPr>
        <w:t>submit</w:t>
      </w:r>
      <w:proofErr w:type="gramEnd"/>
      <w:r w:rsidRPr="00384445">
        <w:rPr>
          <w:rFonts w:ascii="Arial" w:hAnsi="Arial" w:cs="Arial"/>
          <w:color w:val="auto"/>
          <w:sz w:val="22"/>
          <w:szCs w:val="22"/>
          <w:highlight w:val="yellow"/>
        </w:rPr>
        <w:t xml:space="preserve"> the final version to </w:t>
      </w:r>
      <w:r w:rsidR="004D1D44">
        <w:rPr>
          <w:rFonts w:ascii="Arial" w:hAnsi="Arial" w:cs="Arial"/>
          <w:color w:val="auto"/>
          <w:sz w:val="22"/>
          <w:szCs w:val="22"/>
          <w:highlight w:val="yellow"/>
        </w:rPr>
        <w:t>participants</w:t>
      </w:r>
      <w:r w:rsidRPr="00384445">
        <w:rPr>
          <w:rFonts w:ascii="Arial" w:hAnsi="Arial" w:cs="Arial"/>
          <w:color w:val="auto"/>
          <w:sz w:val="22"/>
          <w:szCs w:val="22"/>
          <w:highlight w:val="yellow"/>
        </w:rPr>
        <w:t xml:space="preserve"> with a reproducible master.</w:t>
      </w:r>
    </w:p>
    <w:bookmarkEnd w:id="2"/>
    <w:p w14:paraId="38A2E773" w14:textId="0860D9E5" w:rsidR="002D44CB" w:rsidRPr="0057269A" w:rsidRDefault="002D44CB" w:rsidP="00FC7F8F">
      <w:pPr>
        <w:rPr>
          <w:rFonts w:ascii="Arial" w:hAnsi="Arial" w:cs="Arial"/>
          <w:b/>
          <w:sz w:val="22"/>
          <w:szCs w:val="22"/>
        </w:rPr>
      </w:pPr>
    </w:p>
    <w:p w14:paraId="5C95FBAB" w14:textId="77777777" w:rsidR="002D44CB" w:rsidRPr="0057269A" w:rsidRDefault="002D44CB" w:rsidP="00FC7F8F">
      <w:pPr>
        <w:rPr>
          <w:rFonts w:ascii="Arial" w:hAnsi="Arial" w:cs="Arial"/>
          <w:b/>
          <w:sz w:val="22"/>
          <w:szCs w:val="22"/>
        </w:rPr>
      </w:pPr>
    </w:p>
    <w:p w14:paraId="215D2641" w14:textId="0366B075" w:rsidR="00583E98" w:rsidRPr="0057269A" w:rsidRDefault="00583E98" w:rsidP="00F219AA">
      <w:pPr>
        <w:jc w:val="both"/>
        <w:rPr>
          <w:rFonts w:ascii="Arial" w:hAnsi="Arial" w:cs="Arial"/>
          <w:sz w:val="22"/>
          <w:szCs w:val="22"/>
        </w:rPr>
      </w:pPr>
    </w:p>
    <w:sectPr w:rsidR="00583E98" w:rsidRPr="0057269A" w:rsidSect="009E254C">
      <w:footerReference w:type="default" r:id="rId8"/>
      <w:pgSz w:w="12240" w:h="15840" w:code="1"/>
      <w:pgMar w:top="1440" w:right="1440" w:bottom="1440" w:left="1440" w:header="547"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565AC2" w14:textId="77777777" w:rsidR="00F3484D" w:rsidRDefault="00F3484D">
      <w:r>
        <w:separator/>
      </w:r>
    </w:p>
  </w:endnote>
  <w:endnote w:type="continuationSeparator" w:id="0">
    <w:p w14:paraId="1BE2E5E8" w14:textId="77777777" w:rsidR="00F3484D" w:rsidRDefault="00F34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7B426" w14:textId="1904A34B" w:rsidR="00F62CF5" w:rsidRPr="0057269A" w:rsidRDefault="00F62CF5" w:rsidP="0054700E">
    <w:pPr>
      <w:tabs>
        <w:tab w:val="right" w:pos="9360"/>
      </w:tabs>
      <w:rPr>
        <w:rFonts w:ascii="Arial" w:hAnsi="Arial" w:cs="Arial"/>
        <w:sz w:val="20"/>
        <w:szCs w:val="20"/>
      </w:rPr>
    </w:pPr>
    <w:r>
      <w:rPr>
        <w:rFonts w:ascii="Arial" w:hAnsi="Arial" w:cs="Arial"/>
        <w:sz w:val="20"/>
        <w:szCs w:val="20"/>
      </w:rPr>
      <w:tab/>
    </w:r>
    <w:r w:rsidRPr="0057269A">
      <w:rPr>
        <w:rFonts w:ascii="Arial" w:hAnsi="Arial" w:cs="Arial"/>
        <w:sz w:val="20"/>
        <w:szCs w:val="20"/>
      </w:rPr>
      <w:t xml:space="preserve">Page </w:t>
    </w:r>
    <w:r w:rsidRPr="0057269A">
      <w:rPr>
        <w:rFonts w:ascii="Arial" w:hAnsi="Arial" w:cs="Arial"/>
        <w:sz w:val="20"/>
        <w:szCs w:val="20"/>
      </w:rPr>
      <w:fldChar w:fldCharType="begin"/>
    </w:r>
    <w:r w:rsidRPr="0057269A">
      <w:rPr>
        <w:rFonts w:ascii="Arial" w:hAnsi="Arial" w:cs="Arial"/>
        <w:sz w:val="20"/>
        <w:szCs w:val="20"/>
      </w:rPr>
      <w:instrText xml:space="preserve"> PAGE </w:instrText>
    </w:r>
    <w:r w:rsidRPr="0057269A">
      <w:rPr>
        <w:rFonts w:ascii="Arial" w:hAnsi="Arial" w:cs="Arial"/>
        <w:sz w:val="20"/>
        <w:szCs w:val="20"/>
      </w:rPr>
      <w:fldChar w:fldCharType="separate"/>
    </w:r>
    <w:r w:rsidR="004D7E12">
      <w:rPr>
        <w:rFonts w:ascii="Arial" w:hAnsi="Arial" w:cs="Arial"/>
        <w:noProof/>
        <w:sz w:val="20"/>
        <w:szCs w:val="20"/>
      </w:rPr>
      <w:t>4</w:t>
    </w:r>
    <w:r w:rsidRPr="0057269A">
      <w:rPr>
        <w:rFonts w:ascii="Arial" w:hAnsi="Arial" w:cs="Arial"/>
        <w:sz w:val="20"/>
        <w:szCs w:val="20"/>
      </w:rPr>
      <w:fldChar w:fldCharType="end"/>
    </w:r>
    <w:r w:rsidRPr="0057269A">
      <w:rPr>
        <w:rFonts w:ascii="Arial" w:hAnsi="Arial" w:cs="Arial"/>
        <w:sz w:val="20"/>
        <w:szCs w:val="20"/>
      </w:rPr>
      <w:t xml:space="preserve"> of </w:t>
    </w:r>
    <w:r w:rsidRPr="0057269A">
      <w:rPr>
        <w:rFonts w:ascii="Arial" w:hAnsi="Arial" w:cs="Arial"/>
        <w:sz w:val="20"/>
        <w:szCs w:val="20"/>
      </w:rPr>
      <w:fldChar w:fldCharType="begin"/>
    </w:r>
    <w:r w:rsidRPr="0057269A">
      <w:rPr>
        <w:rFonts w:ascii="Arial" w:hAnsi="Arial" w:cs="Arial"/>
        <w:sz w:val="20"/>
        <w:szCs w:val="20"/>
      </w:rPr>
      <w:instrText xml:space="preserve"> NUMPAGES  </w:instrText>
    </w:r>
    <w:r w:rsidRPr="0057269A">
      <w:rPr>
        <w:rFonts w:ascii="Arial" w:hAnsi="Arial" w:cs="Arial"/>
        <w:sz w:val="20"/>
        <w:szCs w:val="20"/>
      </w:rPr>
      <w:fldChar w:fldCharType="separate"/>
    </w:r>
    <w:r w:rsidR="004D7E12">
      <w:rPr>
        <w:rFonts w:ascii="Arial" w:hAnsi="Arial" w:cs="Arial"/>
        <w:noProof/>
        <w:sz w:val="20"/>
        <w:szCs w:val="20"/>
      </w:rPr>
      <w:t>4</w:t>
    </w:r>
    <w:r w:rsidRPr="0057269A">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EE2AC8" w14:textId="77777777" w:rsidR="00F3484D" w:rsidRDefault="00F3484D">
      <w:r>
        <w:separator/>
      </w:r>
    </w:p>
  </w:footnote>
  <w:footnote w:type="continuationSeparator" w:id="0">
    <w:p w14:paraId="66A96688" w14:textId="77777777" w:rsidR="00F3484D" w:rsidRDefault="00F348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B499F"/>
    <w:multiLevelType w:val="hybridMultilevel"/>
    <w:tmpl w:val="0EEE2D96"/>
    <w:lvl w:ilvl="0" w:tplc="283837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757BC9"/>
    <w:multiLevelType w:val="hybridMultilevel"/>
    <w:tmpl w:val="44782D86"/>
    <w:lvl w:ilvl="0" w:tplc="993899D0">
      <w:start w:val="1"/>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A46148"/>
    <w:multiLevelType w:val="hybridMultilevel"/>
    <w:tmpl w:val="4106CE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3E900DF"/>
    <w:multiLevelType w:val="hybridMultilevel"/>
    <w:tmpl w:val="1F6E27E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232F035C"/>
    <w:multiLevelType w:val="hybridMultilevel"/>
    <w:tmpl w:val="34645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171D01"/>
    <w:multiLevelType w:val="hybridMultilevel"/>
    <w:tmpl w:val="DFE63F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7A64D1"/>
    <w:multiLevelType w:val="multilevel"/>
    <w:tmpl w:val="DAEE787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C371E1F"/>
    <w:multiLevelType w:val="hybridMultilevel"/>
    <w:tmpl w:val="A00EE19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6D44C92"/>
    <w:multiLevelType w:val="multilevel"/>
    <w:tmpl w:val="35B48126"/>
    <w:lvl w:ilvl="0">
      <w:start w:val="1"/>
      <w:numFmt w:val="decimal"/>
      <w:lvlText w:val="%1.0"/>
      <w:lvlJc w:val="left"/>
      <w:pPr>
        <w:ind w:left="432" w:hanging="432"/>
      </w:pPr>
      <w:rPr>
        <w:rFonts w:hint="default"/>
        <w:b/>
        <w:bCs w:val="0"/>
      </w:rPr>
    </w:lvl>
    <w:lvl w:ilvl="1">
      <w:start w:val="1"/>
      <w:numFmt w:val="decimal"/>
      <w:pStyle w:val="Heading2"/>
      <w:lvlText w:val="%1.%2"/>
      <w:lvlJc w:val="left"/>
      <w:pPr>
        <w:ind w:left="1476" w:hanging="576"/>
      </w:pPr>
      <w:rPr>
        <w:rFonts w:hint="default"/>
        <w:b/>
        <w:bCs/>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67240F1F"/>
    <w:multiLevelType w:val="hybridMultilevel"/>
    <w:tmpl w:val="B77CAA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0D20A4"/>
    <w:multiLevelType w:val="hybridMultilevel"/>
    <w:tmpl w:val="E934ED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0"/>
  </w:num>
  <w:num w:numId="3">
    <w:abstractNumId w:val="7"/>
  </w:num>
  <w:num w:numId="4">
    <w:abstractNumId w:val="9"/>
  </w:num>
  <w:num w:numId="5">
    <w:abstractNumId w:val="5"/>
  </w:num>
  <w:num w:numId="6">
    <w:abstractNumId w:val="0"/>
  </w:num>
  <w:num w:numId="7">
    <w:abstractNumId w:val="4"/>
  </w:num>
  <w:num w:numId="8">
    <w:abstractNumId w:val="2"/>
  </w:num>
  <w:num w:numId="9">
    <w:abstractNumId w:val="1"/>
  </w:num>
  <w:num w:numId="10">
    <w:abstractNumId w:val="8"/>
  </w:num>
  <w:num w:numId="11">
    <w:abstractNumId w:val="6"/>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UEkoaGFkaGJhYmlko6SsGpxcWZ+XkgBUa1AINVVmQsAAAA"/>
  </w:docVars>
  <w:rsids>
    <w:rsidRoot w:val="00353321"/>
    <w:rsid w:val="00033015"/>
    <w:rsid w:val="00052AC2"/>
    <w:rsid w:val="000916DE"/>
    <w:rsid w:val="000B6EA3"/>
    <w:rsid w:val="000C22CC"/>
    <w:rsid w:val="000E1D2D"/>
    <w:rsid w:val="000F7857"/>
    <w:rsid w:val="001148C4"/>
    <w:rsid w:val="00116219"/>
    <w:rsid w:val="00134975"/>
    <w:rsid w:val="00151DCB"/>
    <w:rsid w:val="001530ED"/>
    <w:rsid w:val="001539EC"/>
    <w:rsid w:val="00157A0D"/>
    <w:rsid w:val="00161FBE"/>
    <w:rsid w:val="00162276"/>
    <w:rsid w:val="0016564A"/>
    <w:rsid w:val="00167218"/>
    <w:rsid w:val="00170479"/>
    <w:rsid w:val="001758F3"/>
    <w:rsid w:val="00187211"/>
    <w:rsid w:val="00191CD8"/>
    <w:rsid w:val="001A733D"/>
    <w:rsid w:val="001C414B"/>
    <w:rsid w:val="00211D29"/>
    <w:rsid w:val="00215783"/>
    <w:rsid w:val="0022114B"/>
    <w:rsid w:val="002347DE"/>
    <w:rsid w:val="002507FC"/>
    <w:rsid w:val="00257144"/>
    <w:rsid w:val="00262A8C"/>
    <w:rsid w:val="002719EF"/>
    <w:rsid w:val="00274C5D"/>
    <w:rsid w:val="0027574C"/>
    <w:rsid w:val="002851A4"/>
    <w:rsid w:val="00287D87"/>
    <w:rsid w:val="00295FCE"/>
    <w:rsid w:val="002A22E9"/>
    <w:rsid w:val="002A4731"/>
    <w:rsid w:val="002A62D0"/>
    <w:rsid w:val="002D1008"/>
    <w:rsid w:val="002D44CB"/>
    <w:rsid w:val="002E1D98"/>
    <w:rsid w:val="00305904"/>
    <w:rsid w:val="00325654"/>
    <w:rsid w:val="00334C4A"/>
    <w:rsid w:val="00341283"/>
    <w:rsid w:val="00346055"/>
    <w:rsid w:val="00353321"/>
    <w:rsid w:val="00363FB5"/>
    <w:rsid w:val="00384445"/>
    <w:rsid w:val="003A0039"/>
    <w:rsid w:val="003A0FD2"/>
    <w:rsid w:val="003A4125"/>
    <w:rsid w:val="003A446C"/>
    <w:rsid w:val="003A7B59"/>
    <w:rsid w:val="003B14F5"/>
    <w:rsid w:val="003B518E"/>
    <w:rsid w:val="003E5F76"/>
    <w:rsid w:val="003E6336"/>
    <w:rsid w:val="00401CCC"/>
    <w:rsid w:val="004268C7"/>
    <w:rsid w:val="004353E8"/>
    <w:rsid w:val="0043738B"/>
    <w:rsid w:val="004377EC"/>
    <w:rsid w:val="00451179"/>
    <w:rsid w:val="00454714"/>
    <w:rsid w:val="00475425"/>
    <w:rsid w:val="00496374"/>
    <w:rsid w:val="004A00F7"/>
    <w:rsid w:val="004A20EB"/>
    <w:rsid w:val="004A22AE"/>
    <w:rsid w:val="004A4260"/>
    <w:rsid w:val="004A6140"/>
    <w:rsid w:val="004A751A"/>
    <w:rsid w:val="004C4CB9"/>
    <w:rsid w:val="004D11A4"/>
    <w:rsid w:val="004D17BB"/>
    <w:rsid w:val="004D1A98"/>
    <w:rsid w:val="004D1D44"/>
    <w:rsid w:val="004D7E12"/>
    <w:rsid w:val="004E14EE"/>
    <w:rsid w:val="004E23E5"/>
    <w:rsid w:val="00505EDA"/>
    <w:rsid w:val="00520B1F"/>
    <w:rsid w:val="00523AF3"/>
    <w:rsid w:val="005246C6"/>
    <w:rsid w:val="00527BE7"/>
    <w:rsid w:val="00531E11"/>
    <w:rsid w:val="005337B9"/>
    <w:rsid w:val="0054051E"/>
    <w:rsid w:val="0054700E"/>
    <w:rsid w:val="00557BCE"/>
    <w:rsid w:val="00557D8A"/>
    <w:rsid w:val="005673B6"/>
    <w:rsid w:val="0057269A"/>
    <w:rsid w:val="00576215"/>
    <w:rsid w:val="00583E98"/>
    <w:rsid w:val="00586D44"/>
    <w:rsid w:val="00587097"/>
    <w:rsid w:val="00597F8D"/>
    <w:rsid w:val="005B5167"/>
    <w:rsid w:val="005E01CF"/>
    <w:rsid w:val="005F0091"/>
    <w:rsid w:val="005F6C46"/>
    <w:rsid w:val="0061360C"/>
    <w:rsid w:val="00637FA6"/>
    <w:rsid w:val="00653F94"/>
    <w:rsid w:val="00654D7E"/>
    <w:rsid w:val="006574B4"/>
    <w:rsid w:val="00663E82"/>
    <w:rsid w:val="00690412"/>
    <w:rsid w:val="006A7CC8"/>
    <w:rsid w:val="006B18EF"/>
    <w:rsid w:val="006C1A55"/>
    <w:rsid w:val="006C1CC2"/>
    <w:rsid w:val="006C30D7"/>
    <w:rsid w:val="006F460A"/>
    <w:rsid w:val="006F5DC5"/>
    <w:rsid w:val="007056BF"/>
    <w:rsid w:val="00706E40"/>
    <w:rsid w:val="00712150"/>
    <w:rsid w:val="00713362"/>
    <w:rsid w:val="0072017C"/>
    <w:rsid w:val="007418FA"/>
    <w:rsid w:val="00765486"/>
    <w:rsid w:val="007944EC"/>
    <w:rsid w:val="00797DB0"/>
    <w:rsid w:val="007A1ABA"/>
    <w:rsid w:val="007A49B1"/>
    <w:rsid w:val="007A5D36"/>
    <w:rsid w:val="007C00FB"/>
    <w:rsid w:val="007C2E62"/>
    <w:rsid w:val="007C3E92"/>
    <w:rsid w:val="007C5B29"/>
    <w:rsid w:val="007D757F"/>
    <w:rsid w:val="007D7FB7"/>
    <w:rsid w:val="007E0715"/>
    <w:rsid w:val="007E21F2"/>
    <w:rsid w:val="007E2898"/>
    <w:rsid w:val="007E5DE4"/>
    <w:rsid w:val="008065C5"/>
    <w:rsid w:val="008103A2"/>
    <w:rsid w:val="00826ECA"/>
    <w:rsid w:val="008274BE"/>
    <w:rsid w:val="00856460"/>
    <w:rsid w:val="00857F92"/>
    <w:rsid w:val="0087245E"/>
    <w:rsid w:val="008751DB"/>
    <w:rsid w:val="008924B2"/>
    <w:rsid w:val="008A48F0"/>
    <w:rsid w:val="008C4B36"/>
    <w:rsid w:val="008E6B2A"/>
    <w:rsid w:val="0090435B"/>
    <w:rsid w:val="00913EEE"/>
    <w:rsid w:val="00942788"/>
    <w:rsid w:val="009428A2"/>
    <w:rsid w:val="0095111D"/>
    <w:rsid w:val="009A0AB5"/>
    <w:rsid w:val="009C0443"/>
    <w:rsid w:val="009C283C"/>
    <w:rsid w:val="009D3771"/>
    <w:rsid w:val="009E254C"/>
    <w:rsid w:val="009F79BD"/>
    <w:rsid w:val="00A03906"/>
    <w:rsid w:val="00A05F3B"/>
    <w:rsid w:val="00A32B34"/>
    <w:rsid w:val="00A35F00"/>
    <w:rsid w:val="00A508DF"/>
    <w:rsid w:val="00A51D10"/>
    <w:rsid w:val="00A521A5"/>
    <w:rsid w:val="00A536DC"/>
    <w:rsid w:val="00A64B4F"/>
    <w:rsid w:val="00A71FD9"/>
    <w:rsid w:val="00A87AEE"/>
    <w:rsid w:val="00AB7C00"/>
    <w:rsid w:val="00AD0FA4"/>
    <w:rsid w:val="00AE22C7"/>
    <w:rsid w:val="00B071D2"/>
    <w:rsid w:val="00B1047B"/>
    <w:rsid w:val="00B17DCD"/>
    <w:rsid w:val="00B21AC0"/>
    <w:rsid w:val="00B223A1"/>
    <w:rsid w:val="00B22B3B"/>
    <w:rsid w:val="00B33C89"/>
    <w:rsid w:val="00B36DE6"/>
    <w:rsid w:val="00B50935"/>
    <w:rsid w:val="00B64196"/>
    <w:rsid w:val="00B76C76"/>
    <w:rsid w:val="00B83930"/>
    <w:rsid w:val="00B875C8"/>
    <w:rsid w:val="00B9364A"/>
    <w:rsid w:val="00BC326B"/>
    <w:rsid w:val="00BF0DD5"/>
    <w:rsid w:val="00C113E6"/>
    <w:rsid w:val="00C11C2F"/>
    <w:rsid w:val="00C549AA"/>
    <w:rsid w:val="00C61405"/>
    <w:rsid w:val="00C61C24"/>
    <w:rsid w:val="00C71D7F"/>
    <w:rsid w:val="00C7635B"/>
    <w:rsid w:val="00C81122"/>
    <w:rsid w:val="00C84B10"/>
    <w:rsid w:val="00CF43CB"/>
    <w:rsid w:val="00D24A07"/>
    <w:rsid w:val="00D30237"/>
    <w:rsid w:val="00D334A5"/>
    <w:rsid w:val="00D33944"/>
    <w:rsid w:val="00D420F9"/>
    <w:rsid w:val="00D605CF"/>
    <w:rsid w:val="00D62027"/>
    <w:rsid w:val="00D62B58"/>
    <w:rsid w:val="00D70FCB"/>
    <w:rsid w:val="00D71BDA"/>
    <w:rsid w:val="00D848E9"/>
    <w:rsid w:val="00D87523"/>
    <w:rsid w:val="00DA028E"/>
    <w:rsid w:val="00DB0471"/>
    <w:rsid w:val="00DB1B92"/>
    <w:rsid w:val="00DC7B3A"/>
    <w:rsid w:val="00DE57BB"/>
    <w:rsid w:val="00DE63E4"/>
    <w:rsid w:val="00E11B16"/>
    <w:rsid w:val="00E11D51"/>
    <w:rsid w:val="00E16252"/>
    <w:rsid w:val="00E314E1"/>
    <w:rsid w:val="00E524CB"/>
    <w:rsid w:val="00E551F5"/>
    <w:rsid w:val="00E56027"/>
    <w:rsid w:val="00E562B3"/>
    <w:rsid w:val="00E56DA7"/>
    <w:rsid w:val="00E648DD"/>
    <w:rsid w:val="00E665C5"/>
    <w:rsid w:val="00E95182"/>
    <w:rsid w:val="00EC59C0"/>
    <w:rsid w:val="00EF0914"/>
    <w:rsid w:val="00F15388"/>
    <w:rsid w:val="00F219AA"/>
    <w:rsid w:val="00F22D38"/>
    <w:rsid w:val="00F26DFE"/>
    <w:rsid w:val="00F309FA"/>
    <w:rsid w:val="00F3484D"/>
    <w:rsid w:val="00F36D24"/>
    <w:rsid w:val="00F54871"/>
    <w:rsid w:val="00F62CF5"/>
    <w:rsid w:val="00F82E63"/>
    <w:rsid w:val="00F93ACE"/>
    <w:rsid w:val="00FA16F7"/>
    <w:rsid w:val="00FA1B07"/>
    <w:rsid w:val="00FA2636"/>
    <w:rsid w:val="00FA6E48"/>
    <w:rsid w:val="00FC0B79"/>
    <w:rsid w:val="00FC3F8A"/>
    <w:rsid w:val="00FC79A1"/>
    <w:rsid w:val="00FC7F8F"/>
    <w:rsid w:val="00FD55AC"/>
    <w:rsid w:val="00FE0EF6"/>
    <w:rsid w:val="00FE7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DF0825"/>
  <w15:docId w15:val="{C94A5017-F524-4743-8B20-771592953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D10"/>
    <w:rPr>
      <w:sz w:val="24"/>
      <w:szCs w:val="24"/>
    </w:rPr>
  </w:style>
  <w:style w:type="paragraph" w:styleId="Heading1">
    <w:name w:val="heading 1"/>
    <w:basedOn w:val="Normal"/>
    <w:next w:val="Normal"/>
    <w:qFormat/>
    <w:rsid w:val="00353321"/>
    <w:pPr>
      <w:keepNext/>
      <w:outlineLvl w:val="0"/>
    </w:pPr>
    <w:rPr>
      <w:b/>
      <w:bCs/>
      <w:sz w:val="22"/>
      <w:szCs w:val="20"/>
    </w:rPr>
  </w:style>
  <w:style w:type="paragraph" w:styleId="Heading2">
    <w:name w:val="heading 2"/>
    <w:basedOn w:val="Normal"/>
    <w:next w:val="Normal"/>
    <w:link w:val="Heading2Char"/>
    <w:unhideWhenUsed/>
    <w:qFormat/>
    <w:rsid w:val="00531E11"/>
    <w:pPr>
      <w:keepNext/>
      <w:keepLines/>
      <w:numPr>
        <w:ilvl w:val="1"/>
        <w:numId w:val="10"/>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531E11"/>
    <w:pPr>
      <w:keepNext/>
      <w:keepLines/>
      <w:numPr>
        <w:ilvl w:val="2"/>
        <w:numId w:val="10"/>
      </w:numPr>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531E11"/>
    <w:pPr>
      <w:keepNext/>
      <w:keepLines/>
      <w:numPr>
        <w:ilvl w:val="3"/>
        <w:numId w:val="1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31E11"/>
    <w:pPr>
      <w:keepNext/>
      <w:keepLines/>
      <w:numPr>
        <w:ilvl w:val="4"/>
        <w:numId w:val="1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531E11"/>
    <w:pPr>
      <w:keepNext/>
      <w:keepLines/>
      <w:numPr>
        <w:ilvl w:val="5"/>
        <w:numId w:val="1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531E11"/>
    <w:pPr>
      <w:keepNext/>
      <w:keepLines/>
      <w:numPr>
        <w:ilvl w:val="6"/>
        <w:numId w:val="1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531E11"/>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531E11"/>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53321"/>
    <w:rPr>
      <w:color w:val="0000FF"/>
      <w:u w:val="single"/>
    </w:rPr>
  </w:style>
  <w:style w:type="paragraph" w:styleId="BalloonText">
    <w:name w:val="Balloon Text"/>
    <w:basedOn w:val="Normal"/>
    <w:link w:val="BalloonTextChar"/>
    <w:rsid w:val="008274BE"/>
    <w:rPr>
      <w:rFonts w:ascii="Tahoma" w:hAnsi="Tahoma"/>
      <w:sz w:val="16"/>
      <w:szCs w:val="16"/>
      <w:lang w:val="x-none" w:eastAsia="x-none"/>
    </w:rPr>
  </w:style>
  <w:style w:type="character" w:customStyle="1" w:styleId="BalloonTextChar">
    <w:name w:val="Balloon Text Char"/>
    <w:link w:val="BalloonText"/>
    <w:rsid w:val="008274BE"/>
    <w:rPr>
      <w:rFonts w:ascii="Tahoma" w:hAnsi="Tahoma" w:cs="Tahoma"/>
      <w:sz w:val="16"/>
      <w:szCs w:val="16"/>
    </w:rPr>
  </w:style>
  <w:style w:type="paragraph" w:styleId="ListParagraph">
    <w:name w:val="List Paragraph"/>
    <w:basedOn w:val="Normal"/>
    <w:uiPriority w:val="34"/>
    <w:qFormat/>
    <w:rsid w:val="008E6B2A"/>
    <w:pPr>
      <w:ind w:left="720"/>
      <w:contextualSpacing/>
    </w:pPr>
  </w:style>
  <w:style w:type="paragraph" w:styleId="Header">
    <w:name w:val="header"/>
    <w:basedOn w:val="Normal"/>
    <w:link w:val="HeaderChar"/>
    <w:rsid w:val="000916DE"/>
    <w:pPr>
      <w:tabs>
        <w:tab w:val="center" w:pos="4680"/>
        <w:tab w:val="right" w:pos="9360"/>
      </w:tabs>
    </w:pPr>
    <w:rPr>
      <w:lang w:val="x-none" w:eastAsia="x-none"/>
    </w:rPr>
  </w:style>
  <w:style w:type="character" w:customStyle="1" w:styleId="HeaderChar">
    <w:name w:val="Header Char"/>
    <w:link w:val="Header"/>
    <w:rsid w:val="000916DE"/>
    <w:rPr>
      <w:sz w:val="24"/>
      <w:szCs w:val="24"/>
    </w:rPr>
  </w:style>
  <w:style w:type="paragraph" w:styleId="Footer">
    <w:name w:val="footer"/>
    <w:basedOn w:val="Normal"/>
    <w:link w:val="FooterChar"/>
    <w:rsid w:val="000916DE"/>
    <w:pPr>
      <w:tabs>
        <w:tab w:val="center" w:pos="4680"/>
        <w:tab w:val="right" w:pos="9360"/>
      </w:tabs>
    </w:pPr>
    <w:rPr>
      <w:lang w:val="x-none" w:eastAsia="x-none"/>
    </w:rPr>
  </w:style>
  <w:style w:type="character" w:customStyle="1" w:styleId="FooterChar">
    <w:name w:val="Footer Char"/>
    <w:link w:val="Footer"/>
    <w:rsid w:val="000916DE"/>
    <w:rPr>
      <w:sz w:val="24"/>
      <w:szCs w:val="24"/>
    </w:rPr>
  </w:style>
  <w:style w:type="character" w:customStyle="1" w:styleId="st1">
    <w:name w:val="st1"/>
    <w:basedOn w:val="DefaultParagraphFont"/>
    <w:rsid w:val="00B50935"/>
  </w:style>
  <w:style w:type="table" w:styleId="TableGrid">
    <w:name w:val="Table Grid"/>
    <w:basedOn w:val="TableNormal"/>
    <w:rsid w:val="00FD5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D55AC"/>
    <w:rPr>
      <w:color w:val="605E5C"/>
      <w:shd w:val="clear" w:color="auto" w:fill="E1DFDD"/>
    </w:rPr>
  </w:style>
  <w:style w:type="character" w:customStyle="1" w:styleId="Heading2Char">
    <w:name w:val="Heading 2 Char"/>
    <w:basedOn w:val="DefaultParagraphFont"/>
    <w:link w:val="Heading2"/>
    <w:rsid w:val="00531E1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531E1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531E11"/>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531E11"/>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semiHidden/>
    <w:rsid w:val="00531E11"/>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semiHidden/>
    <w:rsid w:val="00531E11"/>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semiHidden/>
    <w:rsid w:val="00531E1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531E11"/>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semiHidden/>
    <w:unhideWhenUsed/>
    <w:rsid w:val="008103A2"/>
    <w:rPr>
      <w:color w:val="800080" w:themeColor="followedHyperlink"/>
      <w:u w:val="single"/>
    </w:rPr>
  </w:style>
  <w:style w:type="character" w:styleId="CommentReference">
    <w:name w:val="annotation reference"/>
    <w:basedOn w:val="DefaultParagraphFont"/>
    <w:semiHidden/>
    <w:unhideWhenUsed/>
    <w:rsid w:val="003A0FD2"/>
    <w:rPr>
      <w:sz w:val="16"/>
      <w:szCs w:val="16"/>
    </w:rPr>
  </w:style>
  <w:style w:type="paragraph" w:styleId="CommentText">
    <w:name w:val="annotation text"/>
    <w:basedOn w:val="Normal"/>
    <w:link w:val="CommentTextChar"/>
    <w:semiHidden/>
    <w:unhideWhenUsed/>
    <w:rsid w:val="003A0FD2"/>
    <w:rPr>
      <w:sz w:val="20"/>
      <w:szCs w:val="20"/>
    </w:rPr>
  </w:style>
  <w:style w:type="character" w:customStyle="1" w:styleId="CommentTextChar">
    <w:name w:val="Comment Text Char"/>
    <w:basedOn w:val="DefaultParagraphFont"/>
    <w:link w:val="CommentText"/>
    <w:semiHidden/>
    <w:rsid w:val="003A0FD2"/>
  </w:style>
  <w:style w:type="paragraph" w:styleId="CommentSubject">
    <w:name w:val="annotation subject"/>
    <w:basedOn w:val="CommentText"/>
    <w:next w:val="CommentText"/>
    <w:link w:val="CommentSubjectChar"/>
    <w:semiHidden/>
    <w:unhideWhenUsed/>
    <w:rsid w:val="003A0FD2"/>
    <w:rPr>
      <w:b/>
      <w:bCs/>
    </w:rPr>
  </w:style>
  <w:style w:type="character" w:customStyle="1" w:styleId="CommentSubjectChar">
    <w:name w:val="Comment Subject Char"/>
    <w:basedOn w:val="CommentTextChar"/>
    <w:link w:val="CommentSubject"/>
    <w:semiHidden/>
    <w:rsid w:val="003A0F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23EFD-3956-4E08-94C8-233FA65C1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867</Words>
  <Characters>4944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Exhibit A: Statement of Work Format</vt:lpstr>
    </vt:vector>
  </TitlesOfParts>
  <Company>NREL</Company>
  <LinksUpToDate>false</LinksUpToDate>
  <CharactersWithSpaces>5800</CharactersWithSpaces>
  <SharedDoc>false</SharedDoc>
  <HLinks>
    <vt:vector size="12" baseType="variant">
      <vt:variant>
        <vt:i4>1572960</vt:i4>
      </vt:variant>
      <vt:variant>
        <vt:i4>3</vt:i4>
      </vt:variant>
      <vt:variant>
        <vt:i4>0</vt:i4>
      </vt:variant>
      <vt:variant>
        <vt:i4>5</vt:i4>
      </vt:variant>
      <vt:variant>
        <vt:lpwstr>mailto:Robert.Finger@nrel.gov</vt:lpwstr>
      </vt:variant>
      <vt:variant>
        <vt:lpwstr/>
      </vt:variant>
      <vt:variant>
        <vt:i4>4194425</vt:i4>
      </vt:variant>
      <vt:variant>
        <vt:i4>0</vt:i4>
      </vt:variant>
      <vt:variant>
        <vt:i4>0</vt:i4>
      </vt:variant>
      <vt:variant>
        <vt:i4>5</vt:i4>
      </vt:variant>
      <vt:variant>
        <vt:lpwstr>mailto:images@nrel.gov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A: Statement of Work Format</dc:title>
  <dc:subject>This is a sample of format and reporting requirements language for preparing a statement of work.</dc:subject>
  <dc:creator>jjosey</dc:creator>
  <cp:lastModifiedBy>Martineau, Rebecca</cp:lastModifiedBy>
  <cp:revision>2</cp:revision>
  <cp:lastPrinted>2017-04-11T17:26:00Z</cp:lastPrinted>
  <dcterms:created xsi:type="dcterms:W3CDTF">2021-01-19T21:14:00Z</dcterms:created>
  <dcterms:modified xsi:type="dcterms:W3CDTF">2021-01-19T21:14:00Z</dcterms:modified>
</cp:coreProperties>
</file>